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D7" w:rsidRPr="009231D7" w:rsidRDefault="00796F2E" w:rsidP="00A6216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216C">
        <w:rPr>
          <w:rFonts w:ascii="Times New Roman" w:hAnsi="Times New Roman" w:cs="Times New Roman"/>
          <w:sz w:val="28"/>
        </w:rPr>
        <w:t xml:space="preserve">          </w:t>
      </w:r>
      <w:r w:rsidR="009231D7" w:rsidRPr="009231D7">
        <w:rPr>
          <w:rFonts w:ascii="Times New Roman" w:hAnsi="Times New Roman" w:cs="Times New Roman"/>
          <w:sz w:val="28"/>
        </w:rPr>
        <w:t>Утверждено:</w:t>
      </w:r>
    </w:p>
    <w:p w:rsidR="009231D7" w:rsidRPr="009231D7" w:rsidRDefault="009231D7" w:rsidP="00AC6A17">
      <w:pPr>
        <w:spacing w:after="0" w:line="240" w:lineRule="auto"/>
        <w:ind w:left="5664" w:firstLine="6"/>
        <w:rPr>
          <w:rFonts w:ascii="Times New Roman" w:hAnsi="Times New Roman" w:cs="Times New Roman"/>
          <w:sz w:val="28"/>
        </w:rPr>
      </w:pPr>
      <w:r w:rsidRPr="009231D7">
        <w:rPr>
          <w:rFonts w:ascii="Times New Roman" w:hAnsi="Times New Roman" w:cs="Times New Roman"/>
          <w:sz w:val="28"/>
        </w:rPr>
        <w:t xml:space="preserve">общим собранием </w:t>
      </w:r>
      <w:r w:rsidR="00A6216C">
        <w:rPr>
          <w:rFonts w:ascii="Times New Roman" w:hAnsi="Times New Roman" w:cs="Times New Roman"/>
          <w:sz w:val="28"/>
        </w:rPr>
        <w:t xml:space="preserve">трудового коллектива </w:t>
      </w:r>
      <w:r w:rsidR="00646626">
        <w:rPr>
          <w:rFonts w:ascii="Times New Roman" w:hAnsi="Times New Roman" w:cs="Times New Roman"/>
          <w:sz w:val="28"/>
        </w:rPr>
        <w:t xml:space="preserve">ГКДОУ </w:t>
      </w:r>
      <w:r w:rsidR="009F3573">
        <w:rPr>
          <w:rFonts w:ascii="Times New Roman" w:hAnsi="Times New Roman" w:cs="Times New Roman"/>
          <w:sz w:val="28"/>
        </w:rPr>
        <w:t>«</w:t>
      </w:r>
      <w:proofErr w:type="spellStart"/>
      <w:r w:rsidR="00646626">
        <w:rPr>
          <w:rFonts w:ascii="Times New Roman" w:hAnsi="Times New Roman" w:cs="Times New Roman"/>
          <w:sz w:val="28"/>
        </w:rPr>
        <w:t>Солнцевский</w:t>
      </w:r>
      <w:proofErr w:type="spellEnd"/>
      <w:r w:rsidR="00646626">
        <w:rPr>
          <w:rFonts w:ascii="Times New Roman" w:hAnsi="Times New Roman" w:cs="Times New Roman"/>
          <w:sz w:val="28"/>
        </w:rPr>
        <w:t xml:space="preserve"> детский сад «Берё</w:t>
      </w:r>
      <w:r w:rsidR="009F3573">
        <w:rPr>
          <w:rFonts w:ascii="Times New Roman" w:hAnsi="Times New Roman" w:cs="Times New Roman"/>
          <w:sz w:val="28"/>
        </w:rPr>
        <w:t>зка</w:t>
      </w:r>
      <w:r w:rsidRPr="009231D7">
        <w:rPr>
          <w:rFonts w:ascii="Times New Roman" w:hAnsi="Times New Roman" w:cs="Times New Roman"/>
          <w:sz w:val="28"/>
        </w:rPr>
        <w:t>»</w:t>
      </w:r>
    </w:p>
    <w:p w:rsidR="00A6216C" w:rsidRDefault="00646626" w:rsidP="00A6216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«_30__»___08</w:t>
      </w:r>
      <w:r w:rsidR="007671B2">
        <w:rPr>
          <w:rFonts w:ascii="Times New Roman" w:hAnsi="Times New Roman" w:cs="Times New Roman"/>
          <w:sz w:val="28"/>
        </w:rPr>
        <w:t>__ 2024</w:t>
      </w:r>
      <w:r w:rsidR="009231D7" w:rsidRPr="009231D7">
        <w:rPr>
          <w:rFonts w:ascii="Times New Roman" w:hAnsi="Times New Roman" w:cs="Times New Roman"/>
          <w:sz w:val="28"/>
        </w:rPr>
        <w:t xml:space="preserve"> года</w:t>
      </w:r>
    </w:p>
    <w:p w:rsidR="009231D7" w:rsidRPr="009231D7" w:rsidRDefault="00771515" w:rsidP="00A6216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протокол №_</w:t>
      </w:r>
      <w:r w:rsidR="0064662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__</w:t>
      </w:r>
      <w:r w:rsidR="009231D7" w:rsidRPr="009231D7">
        <w:rPr>
          <w:rFonts w:ascii="Times New Roman" w:hAnsi="Times New Roman" w:cs="Times New Roman"/>
          <w:sz w:val="28"/>
        </w:rPr>
        <w:t xml:space="preserve">        </w:t>
      </w:r>
    </w:p>
    <w:p w:rsidR="009231D7" w:rsidRPr="009231D7" w:rsidRDefault="009231D7" w:rsidP="00A621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31D7" w:rsidRPr="009231D7" w:rsidRDefault="009231D7" w:rsidP="009231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6626" w:rsidRPr="00C31F17" w:rsidRDefault="00C31F17" w:rsidP="0064662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17">
        <w:rPr>
          <w:rFonts w:ascii="Times New Roman" w:hAnsi="Times New Roman" w:cs="Times New Roman"/>
          <w:b/>
          <w:sz w:val="36"/>
          <w:szCs w:val="36"/>
        </w:rPr>
        <w:t>ПРАВИЛА ВНУТРЕННЕГО ТРУДОВОГО РАСПОРЯДКА</w:t>
      </w:r>
    </w:p>
    <w:p w:rsidR="009231D7" w:rsidRPr="00C721A3" w:rsidRDefault="00646626" w:rsidP="0064662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ГОСУДАРСТВЕННОГО КАЗЕННОГО ДОШКОЛЬНОГО ОБРАЗОВАТЕЛЬНОГО УЧРЕЖДЕНИЯ «СОЛНЦЕВСКИЙ ДЕТСКИЙ САД «БЕРЁЗКА» ОБЩЕРАЗВИВАЮЩЕГО ВИДА СТАРОБЕШЕВСКОГО МУНИЦИПАЛЬНОГО ОКРУГА ДОНЕЦКОЙ НАРОДНОЙ РЕСПУБЛИКИ</w:t>
      </w:r>
    </w:p>
    <w:p w:rsidR="009231D7" w:rsidRPr="00C721A3" w:rsidRDefault="009231D7" w:rsidP="00923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231D7" w:rsidRPr="00C721A3" w:rsidRDefault="009231D7" w:rsidP="009231D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</w:rPr>
      </w:pPr>
      <w:r w:rsidRPr="00C721A3">
        <w:rPr>
          <w:rFonts w:ascii="Times New Roman" w:hAnsi="Times New Roman" w:cs="Times New Roman"/>
          <w:b/>
          <w:sz w:val="28"/>
        </w:rPr>
        <w:t>I.</w:t>
      </w:r>
      <w:r w:rsidRPr="00C721A3">
        <w:rPr>
          <w:rFonts w:ascii="Times New Roman" w:hAnsi="Times New Roman" w:cs="Times New Roman"/>
          <w:b/>
          <w:sz w:val="28"/>
        </w:rPr>
        <w:tab/>
        <w:t>Общие положения</w:t>
      </w:r>
      <w:r w:rsidR="00C65F81">
        <w:rPr>
          <w:rFonts w:ascii="Times New Roman" w:hAnsi="Times New Roman" w:cs="Times New Roman"/>
          <w:b/>
          <w:sz w:val="28"/>
        </w:rPr>
        <w:t xml:space="preserve"> </w:t>
      </w:r>
    </w:p>
    <w:p w:rsidR="009231D7" w:rsidRPr="00C721A3" w:rsidRDefault="009231D7" w:rsidP="00923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231D7" w:rsidRPr="009231D7" w:rsidRDefault="009231D7" w:rsidP="00796F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1D7">
        <w:rPr>
          <w:rFonts w:ascii="Times New Roman" w:hAnsi="Times New Roman" w:cs="Times New Roman"/>
          <w:sz w:val="28"/>
        </w:rPr>
        <w:t>1.</w:t>
      </w:r>
      <w:r w:rsidRPr="009231D7">
        <w:rPr>
          <w:rFonts w:ascii="Times New Roman" w:hAnsi="Times New Roman" w:cs="Times New Roman"/>
          <w:sz w:val="28"/>
        </w:rPr>
        <w:tab/>
        <w:t xml:space="preserve">В соответствии с </w:t>
      </w:r>
      <w:r w:rsidR="00C31F17">
        <w:rPr>
          <w:rFonts w:ascii="Times New Roman" w:hAnsi="Times New Roman" w:cs="Times New Roman"/>
          <w:sz w:val="28"/>
        </w:rPr>
        <w:t>Федеральным Законом</w:t>
      </w:r>
      <w:bookmarkStart w:id="0" w:name="_GoBack"/>
      <w:bookmarkEnd w:id="0"/>
      <w:r w:rsidR="00C31F17">
        <w:rPr>
          <w:rFonts w:ascii="Times New Roman" w:hAnsi="Times New Roman" w:cs="Times New Roman"/>
          <w:sz w:val="28"/>
        </w:rPr>
        <w:t xml:space="preserve"> «Об образовании», </w:t>
      </w:r>
      <w:r w:rsidRPr="009231D7">
        <w:rPr>
          <w:rFonts w:ascii="Times New Roman" w:hAnsi="Times New Roman" w:cs="Times New Roman"/>
          <w:sz w:val="28"/>
        </w:rPr>
        <w:t xml:space="preserve">Конституцией </w:t>
      </w:r>
      <w:r w:rsidR="00C31F17">
        <w:rPr>
          <w:rFonts w:ascii="Times New Roman" w:hAnsi="Times New Roman" w:cs="Times New Roman"/>
          <w:sz w:val="28"/>
        </w:rPr>
        <w:t xml:space="preserve">РФ, </w:t>
      </w:r>
      <w:r w:rsidRPr="009231D7">
        <w:rPr>
          <w:rFonts w:ascii="Times New Roman" w:hAnsi="Times New Roman" w:cs="Times New Roman"/>
          <w:sz w:val="28"/>
        </w:rPr>
        <w:t xml:space="preserve">граждане </w:t>
      </w:r>
      <w:r w:rsidR="00C31F17">
        <w:rPr>
          <w:rFonts w:ascii="Times New Roman" w:hAnsi="Times New Roman" w:cs="Times New Roman"/>
          <w:sz w:val="28"/>
        </w:rPr>
        <w:t xml:space="preserve">Российской Федерации </w:t>
      </w:r>
      <w:r w:rsidRPr="009231D7">
        <w:rPr>
          <w:rFonts w:ascii="Times New Roman" w:hAnsi="Times New Roman" w:cs="Times New Roman"/>
          <w:sz w:val="28"/>
        </w:rPr>
        <w:t xml:space="preserve"> имеют право на труд, то есть, на получение гарантированной работы с оплатой труда в соответствии с его количеством и качеством и не ниже, установленного государством минимального размера, включая право на выбор профессии, рода занятий</w:t>
      </w:r>
    </w:p>
    <w:p w:rsidR="009231D7" w:rsidRPr="009231D7" w:rsidRDefault="009231D7" w:rsidP="009231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1D7">
        <w:rPr>
          <w:rFonts w:ascii="Times New Roman" w:hAnsi="Times New Roman" w:cs="Times New Roman"/>
          <w:sz w:val="28"/>
        </w:rPr>
        <w:t>и</w:t>
      </w:r>
      <w:r w:rsidRPr="009231D7">
        <w:rPr>
          <w:rFonts w:ascii="Times New Roman" w:hAnsi="Times New Roman" w:cs="Times New Roman"/>
          <w:sz w:val="28"/>
        </w:rPr>
        <w:tab/>
        <w:t>работы в соответствии с призванием, способностями, профессиональной подготовкой, образованием и с учетом общественных потребностей.</w:t>
      </w:r>
    </w:p>
    <w:p w:rsidR="009231D7" w:rsidRPr="009231D7" w:rsidRDefault="00771515" w:rsidP="00923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646626">
        <w:rPr>
          <w:rFonts w:ascii="Times New Roman" w:hAnsi="Times New Roman" w:cs="Times New Roman"/>
          <w:sz w:val="28"/>
        </w:rPr>
        <w:t>Государственном казенном</w:t>
      </w:r>
      <w:r w:rsidR="00AC6A17" w:rsidRPr="00AC6A17">
        <w:rPr>
          <w:rFonts w:ascii="Times New Roman" w:hAnsi="Times New Roman" w:cs="Times New Roman"/>
          <w:b/>
          <w:sz w:val="28"/>
        </w:rPr>
        <w:t xml:space="preserve"> </w:t>
      </w:r>
      <w:r w:rsidR="009F3573">
        <w:rPr>
          <w:rFonts w:ascii="Times New Roman" w:hAnsi="Times New Roman" w:cs="Times New Roman"/>
          <w:sz w:val="28"/>
        </w:rPr>
        <w:t>д</w:t>
      </w:r>
      <w:r w:rsidR="00AC6A17">
        <w:rPr>
          <w:rFonts w:ascii="Times New Roman" w:hAnsi="Times New Roman" w:cs="Times New Roman"/>
          <w:sz w:val="28"/>
        </w:rPr>
        <w:t>ошкольном образовательном</w:t>
      </w:r>
      <w:r w:rsidR="00AC6A17" w:rsidRPr="00AC6A17">
        <w:rPr>
          <w:rFonts w:ascii="Times New Roman" w:hAnsi="Times New Roman" w:cs="Times New Roman"/>
          <w:sz w:val="28"/>
        </w:rPr>
        <w:t xml:space="preserve"> у</w:t>
      </w:r>
      <w:r w:rsidR="00AC6A17">
        <w:rPr>
          <w:rFonts w:ascii="Times New Roman" w:hAnsi="Times New Roman" w:cs="Times New Roman"/>
          <w:sz w:val="28"/>
        </w:rPr>
        <w:t>чреждении</w:t>
      </w:r>
      <w:r w:rsidR="009F3573"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Солнцевс</w:t>
      </w:r>
      <w:r w:rsidR="00646626">
        <w:rPr>
          <w:rFonts w:ascii="Times New Roman" w:hAnsi="Times New Roman" w:cs="Times New Roman"/>
          <w:sz w:val="28"/>
        </w:rPr>
        <w:t>кий</w:t>
      </w:r>
      <w:proofErr w:type="spellEnd"/>
      <w:r w:rsidR="00646626">
        <w:rPr>
          <w:rFonts w:ascii="Times New Roman" w:hAnsi="Times New Roman" w:cs="Times New Roman"/>
          <w:sz w:val="28"/>
        </w:rPr>
        <w:t xml:space="preserve"> детский </w:t>
      </w:r>
      <w:r>
        <w:rPr>
          <w:rFonts w:ascii="Times New Roman" w:hAnsi="Times New Roman" w:cs="Times New Roman"/>
          <w:sz w:val="28"/>
        </w:rPr>
        <w:t>сад «</w:t>
      </w:r>
      <w:r w:rsidR="00646626">
        <w:rPr>
          <w:rFonts w:ascii="Times New Roman" w:hAnsi="Times New Roman" w:cs="Times New Roman"/>
          <w:sz w:val="28"/>
        </w:rPr>
        <w:t>Берё</w:t>
      </w:r>
      <w:r w:rsidR="009F3573">
        <w:rPr>
          <w:rFonts w:ascii="Times New Roman" w:hAnsi="Times New Roman" w:cs="Times New Roman"/>
          <w:sz w:val="28"/>
        </w:rPr>
        <w:t>зка</w:t>
      </w:r>
      <w:r w:rsidR="009231D7" w:rsidRPr="009231D7">
        <w:rPr>
          <w:rFonts w:ascii="Times New Roman" w:hAnsi="Times New Roman" w:cs="Times New Roman"/>
          <w:sz w:val="28"/>
        </w:rPr>
        <w:t>»</w:t>
      </w:r>
      <w:r w:rsidR="00646626">
        <w:rPr>
          <w:rFonts w:ascii="Times New Roman" w:hAnsi="Times New Roman" w:cs="Times New Roman"/>
          <w:sz w:val="28"/>
        </w:rPr>
        <w:t xml:space="preserve"> общеразвивающего вида </w:t>
      </w:r>
      <w:proofErr w:type="spellStart"/>
      <w:r w:rsidR="00646626">
        <w:rPr>
          <w:rFonts w:ascii="Times New Roman" w:hAnsi="Times New Roman" w:cs="Times New Roman"/>
          <w:sz w:val="28"/>
        </w:rPr>
        <w:t>Старобешевского</w:t>
      </w:r>
      <w:proofErr w:type="spellEnd"/>
      <w:r w:rsidR="00646626">
        <w:rPr>
          <w:rFonts w:ascii="Times New Roman" w:hAnsi="Times New Roman" w:cs="Times New Roman"/>
          <w:sz w:val="28"/>
        </w:rPr>
        <w:t xml:space="preserve"> муниципального округа Донецкой Народной Республики</w:t>
      </w:r>
      <w:r w:rsidR="00960B78">
        <w:rPr>
          <w:rFonts w:ascii="Times New Roman" w:hAnsi="Times New Roman" w:cs="Times New Roman"/>
          <w:sz w:val="28"/>
        </w:rPr>
        <w:t xml:space="preserve"> </w:t>
      </w:r>
      <w:r w:rsidR="0095468A">
        <w:rPr>
          <w:rFonts w:ascii="Times New Roman" w:hAnsi="Times New Roman" w:cs="Times New Roman"/>
          <w:sz w:val="28"/>
        </w:rPr>
        <w:t>(</w:t>
      </w:r>
      <w:r w:rsidR="00AC6A17">
        <w:rPr>
          <w:rFonts w:ascii="Times New Roman" w:hAnsi="Times New Roman" w:cs="Times New Roman"/>
          <w:sz w:val="28"/>
        </w:rPr>
        <w:t xml:space="preserve">далее </w:t>
      </w:r>
      <w:r w:rsidR="00646626">
        <w:rPr>
          <w:rFonts w:ascii="Times New Roman" w:hAnsi="Times New Roman" w:cs="Times New Roman"/>
          <w:sz w:val="28"/>
        </w:rPr>
        <w:t>ГК</w:t>
      </w:r>
      <w:r w:rsidR="00AC6A17">
        <w:rPr>
          <w:rFonts w:ascii="Times New Roman" w:hAnsi="Times New Roman" w:cs="Times New Roman"/>
          <w:sz w:val="28"/>
        </w:rPr>
        <w:t>ДОУ)</w:t>
      </w:r>
      <w:r w:rsidR="009231D7">
        <w:rPr>
          <w:rFonts w:ascii="Times New Roman" w:hAnsi="Times New Roman" w:cs="Times New Roman"/>
          <w:sz w:val="28"/>
        </w:rPr>
        <w:t xml:space="preserve"> </w:t>
      </w:r>
      <w:r w:rsidR="009231D7" w:rsidRPr="009231D7">
        <w:rPr>
          <w:rFonts w:ascii="Times New Roman" w:hAnsi="Times New Roman" w:cs="Times New Roman"/>
          <w:sz w:val="28"/>
        </w:rPr>
        <w:t>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</w:t>
      </w:r>
      <w:r w:rsidR="009231D7">
        <w:rPr>
          <w:rFonts w:ascii="Times New Roman" w:hAnsi="Times New Roman" w:cs="Times New Roman"/>
          <w:sz w:val="28"/>
        </w:rPr>
        <w:t>ной работы и учебного процесса.</w:t>
      </w:r>
    </w:p>
    <w:p w:rsidR="009231D7" w:rsidRPr="009231D7" w:rsidRDefault="009231D7" w:rsidP="00923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1D7">
        <w:rPr>
          <w:rFonts w:ascii="Times New Roman" w:hAnsi="Times New Roman" w:cs="Times New Roman"/>
          <w:sz w:val="28"/>
        </w:rPr>
        <w:t>Трудовая дисциплина обеспечивается методами убеждения и поощрения добросовестного труда. К нарушителям дисциплины применяются меры дисциплинарного и общественного воздействия.</w:t>
      </w:r>
    </w:p>
    <w:p w:rsidR="003E5343" w:rsidRDefault="009231D7" w:rsidP="00796F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1D7">
        <w:rPr>
          <w:rFonts w:ascii="Times New Roman" w:hAnsi="Times New Roman" w:cs="Times New Roman"/>
          <w:sz w:val="28"/>
        </w:rPr>
        <w:t>2.</w:t>
      </w:r>
      <w:r w:rsidRPr="009231D7">
        <w:rPr>
          <w:rFonts w:ascii="Times New Roman" w:hAnsi="Times New Roman" w:cs="Times New Roman"/>
          <w:sz w:val="28"/>
        </w:rPr>
        <w:tab/>
        <w:t>Правила внутреннего трудового распорядка (далее – Правила) распространяются на</w:t>
      </w:r>
      <w:r w:rsidR="00646626">
        <w:rPr>
          <w:rFonts w:ascii="Times New Roman" w:hAnsi="Times New Roman" w:cs="Times New Roman"/>
          <w:sz w:val="28"/>
        </w:rPr>
        <w:t xml:space="preserve"> всех работников ГК</w:t>
      </w:r>
      <w:r w:rsidR="009F3573">
        <w:rPr>
          <w:rFonts w:ascii="Times New Roman" w:hAnsi="Times New Roman" w:cs="Times New Roman"/>
          <w:sz w:val="28"/>
        </w:rPr>
        <w:t xml:space="preserve">ДОУ </w:t>
      </w:r>
    </w:p>
    <w:p w:rsidR="009231D7" w:rsidRPr="009622AF" w:rsidRDefault="009231D7" w:rsidP="009231D7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 w:rsidR="00796F2E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Целью Правил является определение обязанностей работников,</w:t>
      </w:r>
      <w:r w:rsidRPr="009231D7">
        <w:t xml:space="preserve"> </w:t>
      </w:r>
      <w:r w:rsidRPr="009231D7">
        <w:rPr>
          <w:rFonts w:ascii="Times New Roman" w:eastAsia="Times New Roman" w:hAnsi="Times New Roman"/>
          <w:sz w:val="28"/>
        </w:rPr>
        <w:t xml:space="preserve">которые устанавливают внутренний </w:t>
      </w:r>
      <w:r>
        <w:rPr>
          <w:rFonts w:ascii="Times New Roman" w:eastAsia="Times New Roman" w:hAnsi="Times New Roman"/>
          <w:sz w:val="28"/>
        </w:rPr>
        <w:t>ра</w:t>
      </w:r>
      <w:r w:rsidR="009622AF">
        <w:rPr>
          <w:rFonts w:ascii="Times New Roman" w:eastAsia="Times New Roman" w:hAnsi="Times New Roman"/>
          <w:sz w:val="28"/>
        </w:rPr>
        <w:t>спорядок.</w:t>
      </w:r>
      <w:r w:rsidR="00796F2E">
        <w:rPr>
          <w:rFonts w:ascii="Times New Roman" w:eastAsia="Times New Roman" w:hAnsi="Times New Roman"/>
          <w:sz w:val="28"/>
        </w:rPr>
        <w:t xml:space="preserve"> </w:t>
      </w:r>
      <w:r w:rsidRPr="009231D7">
        <w:rPr>
          <w:rFonts w:ascii="Times New Roman" w:hAnsi="Times New Roman" w:cs="Times New Roman"/>
          <w:sz w:val="28"/>
        </w:rPr>
        <w:t>Правила направлены на повышение уровня трудовой дисциплины, своевременное и добросовестное выполнение работниками возложенных на них обязанностей, рациональное использование рабочего времени, повышение качества и эффективности труда.</w:t>
      </w:r>
    </w:p>
    <w:p w:rsidR="009231D7" w:rsidRPr="009231D7" w:rsidRDefault="009231D7" w:rsidP="009231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1D7" w:rsidRPr="009622AF" w:rsidRDefault="009622AF" w:rsidP="009622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</w:t>
      </w:r>
      <w:r w:rsidR="009231D7" w:rsidRPr="009622AF">
        <w:rPr>
          <w:rFonts w:ascii="Times New Roman" w:hAnsi="Times New Roman" w:cs="Times New Roman"/>
          <w:sz w:val="28"/>
        </w:rPr>
        <w:t xml:space="preserve">Все вопросы, связанные с применением правил внутреннего трудового </w:t>
      </w:r>
      <w:r w:rsidR="00771515">
        <w:rPr>
          <w:rFonts w:ascii="Times New Roman" w:hAnsi="Times New Roman" w:cs="Times New Roman"/>
          <w:sz w:val="28"/>
        </w:rPr>
        <w:t>распорядка, решает заведующий</w:t>
      </w:r>
      <w:r w:rsidRPr="009622AF">
        <w:rPr>
          <w:rFonts w:ascii="Times New Roman" w:hAnsi="Times New Roman" w:cs="Times New Roman"/>
          <w:sz w:val="28"/>
        </w:rPr>
        <w:t xml:space="preserve"> </w:t>
      </w:r>
      <w:r w:rsidR="00646626">
        <w:rPr>
          <w:rFonts w:ascii="Times New Roman" w:hAnsi="Times New Roman" w:cs="Times New Roman"/>
          <w:sz w:val="28"/>
        </w:rPr>
        <w:t>ГК</w:t>
      </w:r>
      <w:r w:rsidRPr="009622AF">
        <w:rPr>
          <w:rFonts w:ascii="Times New Roman" w:hAnsi="Times New Roman" w:cs="Times New Roman"/>
          <w:sz w:val="28"/>
        </w:rPr>
        <w:t>ДОУ</w:t>
      </w:r>
      <w:r w:rsidR="00A6216C">
        <w:rPr>
          <w:rFonts w:ascii="Times New Roman" w:hAnsi="Times New Roman" w:cs="Times New Roman"/>
          <w:sz w:val="28"/>
        </w:rPr>
        <w:t xml:space="preserve"> в пределах предоставленных ей</w:t>
      </w:r>
      <w:r w:rsidR="009231D7" w:rsidRPr="009622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полномочий, а </w:t>
      </w:r>
      <w:r w:rsidR="009231D7" w:rsidRPr="009622AF">
        <w:rPr>
          <w:rFonts w:ascii="Times New Roman" w:hAnsi="Times New Roman" w:cs="Times New Roman"/>
          <w:sz w:val="28"/>
        </w:rPr>
        <w:t>в случаях, предусмотренных действующим законодательством и правилами внутреннего распорядка, совместно или по согл</w:t>
      </w:r>
      <w:r w:rsidR="00771515">
        <w:rPr>
          <w:rFonts w:ascii="Times New Roman" w:hAnsi="Times New Roman" w:cs="Times New Roman"/>
          <w:sz w:val="28"/>
        </w:rPr>
        <w:t>асованию с пр</w:t>
      </w:r>
      <w:r w:rsidR="00646626">
        <w:rPr>
          <w:rFonts w:ascii="Times New Roman" w:hAnsi="Times New Roman" w:cs="Times New Roman"/>
          <w:sz w:val="28"/>
        </w:rPr>
        <w:t>едседателем ППО</w:t>
      </w:r>
      <w:r w:rsidR="009231D7" w:rsidRPr="009622AF">
        <w:rPr>
          <w:rFonts w:ascii="Times New Roman" w:hAnsi="Times New Roman" w:cs="Times New Roman"/>
          <w:sz w:val="28"/>
        </w:rPr>
        <w:t>.</w:t>
      </w:r>
    </w:p>
    <w:p w:rsidR="009622AF" w:rsidRPr="009622AF" w:rsidRDefault="009622AF" w:rsidP="009622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22AF" w:rsidRPr="00C721A3" w:rsidRDefault="009622AF" w:rsidP="009622AF">
      <w:pPr>
        <w:numPr>
          <w:ilvl w:val="2"/>
          <w:numId w:val="1"/>
        </w:numPr>
        <w:tabs>
          <w:tab w:val="left" w:pos="2080"/>
        </w:tabs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721A3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II</w:t>
      </w:r>
      <w:r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  Порядок приема и увольнения работников</w:t>
      </w:r>
    </w:p>
    <w:p w:rsidR="009622AF" w:rsidRPr="009622AF" w:rsidRDefault="009622AF" w:rsidP="009622AF">
      <w:pPr>
        <w:spacing w:after="0" w:line="32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796F2E">
      <w:pPr>
        <w:numPr>
          <w:ilvl w:val="0"/>
          <w:numId w:val="1"/>
        </w:numPr>
        <w:tabs>
          <w:tab w:val="left" w:pos="567"/>
        </w:tabs>
        <w:spacing w:after="0" w:line="252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Граждане Донецкой Народной Республики свободно выбирают виды деятельности, не запрещенные законодательством, а также профессию, место работы в соответствии со своими способностями.</w:t>
      </w:r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Прием на работу и увольнение работников производится в соответствии с действующим законодательством о труде.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Работники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принимаются на работу по тр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>удовым договорам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 конкурсной основе </w:t>
      </w:r>
      <w:r w:rsidR="0095468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соответствии с действующим законодательством.</w:t>
      </w:r>
    </w:p>
    <w:p w:rsidR="009622AF" w:rsidRPr="009622AF" w:rsidRDefault="009622AF" w:rsidP="009622AF">
      <w:pPr>
        <w:spacing w:after="0" w:line="277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796F2E">
      <w:pPr>
        <w:numPr>
          <w:ilvl w:val="0"/>
          <w:numId w:val="1"/>
        </w:numPr>
        <w:tabs>
          <w:tab w:val="left" w:pos="567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</w:t>
      </w:r>
      <w:r w:rsidR="00771515">
        <w:rPr>
          <w:rFonts w:ascii="Times New Roman" w:eastAsia="Times New Roman" w:hAnsi="Times New Roman" w:cs="Arial"/>
          <w:sz w:val="28"/>
          <w:szCs w:val="20"/>
          <w:lang w:eastAsia="ru-RU"/>
        </w:rPr>
        <w:t>ри приеме на работу заведующий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gramStart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обязан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proofErr w:type="gramEnd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потребовать от поступающего на работу:</w:t>
      </w:r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Default="009622AF" w:rsidP="009622AF">
      <w:pPr>
        <w:spacing w:after="0" w:line="239" w:lineRule="auto"/>
        <w:ind w:left="700"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трудовую книжку, оформленную в установленном порядке, </w:t>
      </w:r>
    </w:p>
    <w:p w:rsidR="00A6216C" w:rsidRDefault="009622AF" w:rsidP="009622AF">
      <w:pPr>
        <w:spacing w:after="0" w:line="239" w:lineRule="auto"/>
        <w:ind w:left="700"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- паспорт,</w:t>
      </w:r>
    </w:p>
    <w:p w:rsidR="009622AF" w:rsidRPr="009622AF" w:rsidRDefault="00A6216C" w:rsidP="009622AF">
      <w:pPr>
        <w:spacing w:after="0" w:line="239" w:lineRule="auto"/>
        <w:ind w:left="700"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диплом или другой документ об образовании или</w:t>
      </w:r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Default="00A6216C" w:rsidP="009622AF">
      <w:pPr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профессиональной подготовке. </w:t>
      </w:r>
    </w:p>
    <w:p w:rsidR="009622AF" w:rsidRPr="009622AF" w:rsidRDefault="009622AF" w:rsidP="009622AF">
      <w:pPr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Военнослужащие, уволенные в запас, предъявляют военный билет.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Лица, принимаемые на работу, требующую специальных знаний (педагогические, медицинские работники и др.), обязаны предоставить соответствующие документы об образовании или профессиональной подготовки: диплом, аттестат, удостоверение, </w:t>
      </w:r>
      <w:proofErr w:type="gramStart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копии</w:t>
      </w:r>
      <w:proofErr w:type="gramEnd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которых заверяются руководителем образовательной организации и хранятся в личном деле работника.</w:t>
      </w:r>
    </w:p>
    <w:p w:rsidR="009622AF" w:rsidRPr="009622AF" w:rsidRDefault="009622AF" w:rsidP="009622AF">
      <w:pPr>
        <w:spacing w:after="0" w:line="5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0" w:lineRule="atLeast"/>
        <w:ind w:left="70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Лица, поступающие на рабо</w:t>
      </w:r>
      <w:r w:rsidR="00A6216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ту в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A6216C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</w:p>
    <w:p w:rsidR="009622AF" w:rsidRPr="009622AF" w:rsidRDefault="009622AF" w:rsidP="009622AF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622AF" w:rsidRDefault="009622AF" w:rsidP="009622AF">
      <w:pPr>
        <w:spacing w:after="0" w:line="23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обязаны предоставить медиц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инское заключение об отсутствии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противопоказаний для работ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ы в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A6216C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proofErr w:type="gramEnd"/>
    </w:p>
    <w:p w:rsidR="00A6216C" w:rsidRPr="009622AF" w:rsidRDefault="00A6216C" w:rsidP="00A6216C">
      <w:pPr>
        <w:spacing w:after="0" w:line="252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 заключении трудового договора запрещается требовать от лиц, поступающих на работу, сведения об их партийной и национальной принадлежности, происхождении и документы, представление которых не предусмотрено законодательством.</w:t>
      </w:r>
    </w:p>
    <w:p w:rsidR="00A6216C" w:rsidRPr="009622AF" w:rsidRDefault="00A6216C" w:rsidP="00A6216C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16C" w:rsidRPr="009622AF" w:rsidRDefault="00A6216C" w:rsidP="00796F2E">
      <w:pPr>
        <w:numPr>
          <w:ilvl w:val="0"/>
          <w:numId w:val="2"/>
        </w:numPr>
        <w:tabs>
          <w:tab w:val="left" w:pos="426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Работ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ники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могут работать по совместительству в соответствии с действующим законодательством.</w:t>
      </w:r>
    </w:p>
    <w:p w:rsidR="00A6216C" w:rsidRDefault="00A6216C" w:rsidP="009622AF">
      <w:pPr>
        <w:spacing w:after="0" w:line="23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6216C" w:rsidRPr="009622AF" w:rsidRDefault="00A6216C" w:rsidP="00796F2E">
      <w:pPr>
        <w:tabs>
          <w:tab w:val="left" w:pos="426"/>
        </w:tabs>
        <w:spacing w:after="0" w:line="23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A6216C" w:rsidRPr="009622AF" w:rsidSect="00A6216C">
          <w:footerReference w:type="default" r:id="rId9"/>
          <w:pgSz w:w="11900" w:h="16838"/>
          <w:pgMar w:top="1098" w:right="843" w:bottom="923" w:left="1700" w:header="0" w:footer="0" w:gutter="0"/>
          <w:cols w:space="0" w:equalWidth="0">
            <w:col w:w="9357"/>
          </w:cols>
          <w:docGrid w:linePitch="360"/>
        </w:sect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8.</w:t>
      </w:r>
      <w:r w:rsidRPr="00A6216C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Прием на работу оформляется прика</w:t>
      </w:r>
      <w:r w:rsidR="00771515">
        <w:rPr>
          <w:rFonts w:ascii="Times New Roman" w:eastAsia="Times New Roman" w:hAnsi="Times New Roman" w:cs="Arial"/>
          <w:sz w:val="28"/>
          <w:szCs w:val="20"/>
          <w:lang w:eastAsia="ru-RU"/>
        </w:rPr>
        <w:t>зом (распоряжением) заведующего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, который</w:t>
      </w:r>
      <w:r w:rsidRPr="00A6216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объявляется работнику под роспись.</w:t>
      </w:r>
    </w:p>
    <w:p w:rsidR="009622AF" w:rsidRPr="009622AF" w:rsidRDefault="009622AF" w:rsidP="009622AF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" w:name="page3"/>
      <w:bookmarkEnd w:id="1"/>
    </w:p>
    <w:p w:rsidR="009622AF" w:rsidRPr="009622AF" w:rsidRDefault="009622AF" w:rsidP="009622AF">
      <w:pPr>
        <w:spacing w:after="0" w:line="248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2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796F2E" w:rsidRDefault="009622AF" w:rsidP="00796F2E">
      <w:pPr>
        <w:pStyle w:val="a3"/>
        <w:numPr>
          <w:ilvl w:val="0"/>
          <w:numId w:val="23"/>
        </w:numPr>
        <w:tabs>
          <w:tab w:val="left" w:pos="709"/>
        </w:tabs>
        <w:spacing w:after="0" w:line="252" w:lineRule="auto"/>
        <w:ind w:left="42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96F2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всех работников, для которых работа в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604450" w:rsidRPr="00796F2E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796F2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является основным местом работы, ведутся трудовые книжки в порядке, установленном законодательством.</w:t>
      </w:r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На тех, кто работает по совместительству, трудовые книжки ведутся по основному месту работы.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Запись в трудовую книжку сведений о работе по совместительству производится по желанию работника работодателем по месту основной работы.</w:t>
      </w:r>
    </w:p>
    <w:p w:rsidR="009622AF" w:rsidRPr="009622AF" w:rsidRDefault="009622AF" w:rsidP="009622AF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Трудовые книжки работников хранятся как документы строгой отчетности.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На время военного положения, чрезвычайной ситуации, при угрозе утери, порчи или уничтожения трудовой книжки, допускается выдача трудовой книжки ее владельцу для временного хранения на основании заявления в сво</w:t>
      </w:r>
      <w:r w:rsidR="00771515">
        <w:rPr>
          <w:rFonts w:ascii="Times New Roman" w:eastAsia="Times New Roman" w:hAnsi="Times New Roman" w:cs="Arial"/>
          <w:sz w:val="28"/>
          <w:szCs w:val="20"/>
          <w:lang w:eastAsia="ru-RU"/>
        </w:rPr>
        <w:t>бодной форме на имя заведующего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771515">
        <w:rPr>
          <w:rFonts w:ascii="Times New Roman" w:eastAsia="Times New Roman" w:hAnsi="Times New Roman" w:cs="Arial"/>
          <w:sz w:val="28"/>
          <w:szCs w:val="20"/>
          <w:lang w:eastAsia="ru-RU"/>
        </w:rPr>
        <w:t>ДОУ. При этом у заведующего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остается копия трудовой книжки, скрепленная печатью организации. В таком случае, ответственность за сохранность трудовой книжки ложится на ее владельца. После отмены военного положения, чрезвычайной ситуации, владелец трудовой книжки обязан в течение 7 дней вернуть труд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овую книжку заведующему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Трудовая книжка ранее установленного образца, оформленная в соответствии с нормативными правовыми актами, которые действовали до образования Донецкой Народной Республики, действительна и обмену не подлежит и предъявляется работодателю с целью подтверждения стажа, сведений о квалификации и трудовой деятельности.</w:t>
      </w:r>
    </w:p>
    <w:p w:rsidR="009622AF" w:rsidRPr="009622AF" w:rsidRDefault="009622AF" w:rsidP="009622AF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 оформлении новой трудовой книжки сведения о стаже и трудовой деятельности предыдущих периодов не вносятся.</w:t>
      </w:r>
    </w:p>
    <w:p w:rsidR="009622AF" w:rsidRPr="009622AF" w:rsidRDefault="009622AF" w:rsidP="009622AF">
      <w:pPr>
        <w:spacing w:after="0" w:line="27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604450" w:rsidP="00796F2E">
      <w:pPr>
        <w:tabs>
          <w:tab w:val="left" w:pos="993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10.</w:t>
      </w:r>
      <w:r w:rsidR="00796F2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</w:t>
      </w:r>
      <w:proofErr w:type="gramStart"/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Принимая работника или переводя его в установленном порядке на другую </w:t>
      </w:r>
      <w:r w:rsidR="00BA1D5B">
        <w:rPr>
          <w:rFonts w:ascii="Times New Roman" w:eastAsia="Times New Roman" w:hAnsi="Times New Roman" w:cs="Arial"/>
          <w:sz w:val="28"/>
          <w:szCs w:val="20"/>
          <w:lang w:eastAsia="ru-RU"/>
        </w:rPr>
        <w:t>работу, заведующий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обязан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 личную роспись:</w:t>
      </w:r>
      <w:proofErr w:type="gramEnd"/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а) разъяснить работнику его права и обязанности и проинформировать под расписку об условиях труда, наличии на рабочем месте, где он будет работать, опасных и вредных производственных факторов, которые еще не устранены, и возможных последствиях их</w:t>
      </w:r>
    </w:p>
    <w:p w:rsidR="00604450" w:rsidRPr="009622AF" w:rsidRDefault="00604450" w:rsidP="00604450">
      <w:pPr>
        <w:spacing w:after="0" w:line="252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влияния на здоровье, его права на льготы и компенсации за работу в таких условиях в соответствии с действующим законодательством и коллективным договором;</w:t>
      </w:r>
    </w:p>
    <w:p w:rsidR="00604450" w:rsidRPr="009622AF" w:rsidRDefault="00604450" w:rsidP="00604450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04450" w:rsidRPr="009622AF" w:rsidRDefault="00604450" w:rsidP="00604450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б) ознакомить работника с правилами внутреннего трудового распорядка и коллективным договором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 роспись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604450" w:rsidRPr="009622AF" w:rsidRDefault="00604450" w:rsidP="0060445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04450" w:rsidRPr="009622AF" w:rsidRDefault="00604450" w:rsidP="00604450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в) определить работнику рабочее место, обеспечить его необходимыми для работы средствами;</w:t>
      </w:r>
    </w:p>
    <w:p w:rsidR="00604450" w:rsidRPr="009622AF" w:rsidRDefault="00604450" w:rsidP="00604450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04450" w:rsidRPr="009622AF" w:rsidRDefault="00604450" w:rsidP="00604450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г) проинструктировать работника по технике безопасности, производственной санитарии, гигиене труда и противопожарной безопасности.</w:t>
      </w:r>
    </w:p>
    <w:p w:rsidR="009622AF" w:rsidRPr="009622AF" w:rsidRDefault="009622AF" w:rsidP="009622AF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9622AF" w:rsidRPr="009622AF">
          <w:pgSz w:w="11900" w:h="16838"/>
          <w:pgMar w:top="1098" w:right="1260" w:bottom="924" w:left="1700" w:header="0" w:footer="0" w:gutter="0"/>
          <w:cols w:space="0" w:equalWidth="0">
            <w:col w:w="8940"/>
          </w:cols>
          <w:docGrid w:linePitch="360"/>
        </w:sectPr>
      </w:pPr>
    </w:p>
    <w:p w:rsidR="009622AF" w:rsidRPr="009622AF" w:rsidRDefault="009622AF" w:rsidP="009622AF">
      <w:pPr>
        <w:spacing w:after="0" w:line="2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2" w:name="page4"/>
      <w:bookmarkEnd w:id="2"/>
    </w:p>
    <w:p w:rsidR="009622AF" w:rsidRPr="009622AF" w:rsidRDefault="009622AF" w:rsidP="00796F2E">
      <w:pPr>
        <w:numPr>
          <w:ilvl w:val="0"/>
          <w:numId w:val="3"/>
        </w:numPr>
        <w:tabs>
          <w:tab w:val="left" w:pos="567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Прекращение трудового договора может иметь место только по основаниям, предусмотренным действующим законодательством, и условия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>ми, предусмотренными в трудовом договоре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9622AF" w:rsidRPr="009622AF" w:rsidRDefault="009622AF" w:rsidP="009622AF">
      <w:pPr>
        <w:spacing w:after="0" w:line="248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796F2E">
      <w:pPr>
        <w:numPr>
          <w:ilvl w:val="0"/>
          <w:numId w:val="3"/>
        </w:numPr>
        <w:tabs>
          <w:tab w:val="left" w:pos="567"/>
        </w:tabs>
        <w:spacing w:after="0" w:line="253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Расторжение трудового дог</w:t>
      </w:r>
      <w:r w:rsidR="00BA1D5B">
        <w:rPr>
          <w:rFonts w:ascii="Times New Roman" w:eastAsia="Times New Roman" w:hAnsi="Times New Roman" w:cs="Arial"/>
          <w:sz w:val="28"/>
          <w:szCs w:val="20"/>
          <w:lang w:eastAsia="ru-RU"/>
        </w:rPr>
        <w:t>овора по инициативе заведующего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допускается в случаях, предусмотренных действующим законодательством и условиями контракта.</w:t>
      </w:r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Увольнение педагогических работников в связи с сокращением объема работы может иметь место только в конце учебного года.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Увольнени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е педагогических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работников по результатам аттестации, а также в случая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х ликвидации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604450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сокращения количества или штата работников осуществляется в соответствии с действующим законодательством.</w:t>
      </w:r>
    </w:p>
    <w:p w:rsidR="009622AF" w:rsidRPr="009622AF" w:rsidRDefault="009622AF" w:rsidP="009622AF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BA1D5B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Заведующий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может быть </w:t>
      </w:r>
      <w:proofErr w:type="gramStart"/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освобожден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proofErr w:type="gramEnd"/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от занимаемой должности вышестоящим органом управления в соответствии с действующим законодательством.</w:t>
      </w:r>
    </w:p>
    <w:p w:rsidR="009622AF" w:rsidRPr="009622AF" w:rsidRDefault="009622AF" w:rsidP="009622AF">
      <w:pPr>
        <w:spacing w:after="0" w:line="278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796F2E">
      <w:pPr>
        <w:numPr>
          <w:ilvl w:val="0"/>
          <w:numId w:val="3"/>
        </w:numPr>
        <w:tabs>
          <w:tab w:val="left" w:pos="567"/>
        </w:tabs>
        <w:spacing w:after="0" w:line="277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Прекращение трудового договора оф</w:t>
      </w:r>
      <w:r w:rsidR="00BA1D5B">
        <w:rPr>
          <w:rFonts w:ascii="Times New Roman" w:eastAsia="Times New Roman" w:hAnsi="Times New Roman" w:cs="Arial"/>
          <w:sz w:val="28"/>
          <w:szCs w:val="20"/>
          <w:lang w:eastAsia="ru-RU"/>
        </w:rPr>
        <w:t>ормляется приказом заведующего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9622AF" w:rsidRPr="009622AF" w:rsidRDefault="009622AF" w:rsidP="009622AF">
      <w:pPr>
        <w:spacing w:after="0" w:line="22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BA1D5B" w:rsidP="00796F2E">
      <w:pPr>
        <w:numPr>
          <w:ilvl w:val="0"/>
          <w:numId w:val="3"/>
        </w:numPr>
        <w:tabs>
          <w:tab w:val="left" w:pos="567"/>
        </w:tabs>
        <w:spacing w:after="0" w:line="24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Заведующий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proofErr w:type="gramStart"/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>обязана</w:t>
      </w:r>
      <w:proofErr w:type="gramEnd"/>
      <w:r w:rsidR="001C0A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законодательством. Записи об увольнении в трудовой книжке должны производиться в соответствии с формулировкой действующего законодательства со ссылкой на соответствующий пункт, статью закона. Днем увольнения считается последний день работы.</w:t>
      </w:r>
    </w:p>
    <w:p w:rsidR="009622AF" w:rsidRPr="009622AF" w:rsidRDefault="009622AF" w:rsidP="009622AF">
      <w:pPr>
        <w:spacing w:after="0" w:line="26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C721A3" w:rsidRDefault="00C721A3" w:rsidP="009622AF">
      <w:pPr>
        <w:spacing w:after="0" w:line="0" w:lineRule="atLeast"/>
        <w:ind w:left="17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II</w:t>
      </w:r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I</w:t>
      </w:r>
      <w:r w:rsidR="00C018A8" w:rsidRPr="00C01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  <w:r w:rsidR="009622AF"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Основные права и обязанности работников</w:t>
      </w:r>
    </w:p>
    <w:p w:rsidR="009622AF" w:rsidRPr="009622AF" w:rsidRDefault="009622AF" w:rsidP="009622AF">
      <w:pPr>
        <w:spacing w:after="0" w:line="326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C721A3" w:rsidRDefault="00796F2E" w:rsidP="009622AF">
      <w:pPr>
        <w:numPr>
          <w:ilvl w:val="0"/>
          <w:numId w:val="3"/>
        </w:numPr>
        <w:tabs>
          <w:tab w:val="left" w:pos="1120"/>
        </w:tabs>
        <w:spacing w:after="0" w:line="0" w:lineRule="atLeast"/>
        <w:jc w:val="both"/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</w:pPr>
      <w:r w:rsidRPr="00C721A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Р</w:t>
      </w:r>
      <w:r w:rsidR="009622AF" w:rsidRPr="00C721A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аботники</w:t>
      </w:r>
      <w:r w:rsidRPr="00C721A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="00646626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ГК</w:t>
      </w:r>
      <w:r w:rsidRPr="00C721A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ДОУ</w:t>
      </w:r>
      <w:r w:rsidR="009622AF" w:rsidRPr="00C721A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имеют следующие права и свободы:</w:t>
      </w:r>
    </w:p>
    <w:p w:rsidR="009622AF" w:rsidRPr="00C721A3" w:rsidRDefault="009622AF" w:rsidP="009622AF">
      <w:pPr>
        <w:tabs>
          <w:tab w:val="left" w:pos="1120"/>
        </w:tabs>
        <w:spacing w:after="0" w:line="0" w:lineRule="atLeast"/>
        <w:ind w:left="1120" w:hanging="415"/>
        <w:jc w:val="both"/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404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свободу преподавания, свободное выражение своего м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>нения;</w:t>
      </w:r>
    </w:p>
    <w:p w:rsidR="001C0A4D" w:rsidRPr="009622AF" w:rsidRDefault="001C0A4D" w:rsidP="001C0A4D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366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свободу выбора и использования педагогически обоснованных форм, средств, методов обучения и воспитания;</w:t>
      </w:r>
    </w:p>
    <w:p w:rsidR="001C0A4D" w:rsidRPr="009622AF" w:rsidRDefault="001C0A4D" w:rsidP="001C0A4D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409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>граммы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1C0A4D" w:rsidRPr="009622AF" w:rsidRDefault="001C0A4D" w:rsidP="001C0A4D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E77524" w:rsidP="001C0A4D">
      <w:pPr>
        <w:numPr>
          <w:ilvl w:val="0"/>
          <w:numId w:val="4"/>
        </w:numPr>
        <w:tabs>
          <w:tab w:val="left" w:pos="313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право на выбор </w:t>
      </w:r>
      <w:r w:rsidR="001C0A4D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C0A4D" w:rsidRPr="009622AF" w:rsidRDefault="001C0A4D" w:rsidP="001C0A4D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323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участие в разработке образовательных программ, в том числе учебных планов, календарных уч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>ебных графиков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методических материалов и иных компонентов образовательных программ;</w:t>
      </w:r>
    </w:p>
    <w:p w:rsidR="001C0A4D" w:rsidRPr="009622AF" w:rsidRDefault="001C0A4D" w:rsidP="001C0A4D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563"/>
        </w:tabs>
        <w:spacing w:after="0" w:line="0" w:lineRule="atLeast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право на осуществле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ние научной,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C0A4D" w:rsidRPr="009622AF" w:rsidRDefault="001C0A4D" w:rsidP="001C0A4D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625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бесплатное пользование библиотеками и информационными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ения педагогической,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исследовательской деятельности в организациях, осуществляющих образовательную деятельность;</w:t>
      </w:r>
    </w:p>
    <w:p w:rsidR="001C0A4D" w:rsidRPr="009622AF" w:rsidRDefault="001C0A4D" w:rsidP="001C0A4D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611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бесплатное пользование образовател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ьными, методическими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услугами организации, осуществляющей образовательную деятельность, в порядке, установленном законодательством Донецкой Народной Республики или локальными нормативными актами;</w:t>
      </w:r>
    </w:p>
    <w:p w:rsidR="001C0A4D" w:rsidRPr="009622AF" w:rsidRDefault="001C0A4D" w:rsidP="001C0A4D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32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участие в управле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нии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в том числе в коллегиальных органах управления, в порядке, устано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вленном Уставом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E77524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1C0A4D" w:rsidRPr="009622AF" w:rsidRDefault="001C0A4D" w:rsidP="001C0A4D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563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участие в обсуждении вопросов, относящихся к деятельн</w:t>
      </w:r>
      <w:r w:rsidR="00796F2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ости  </w:t>
      </w:r>
      <w:r w:rsidR="00646626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796F2E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в том числе через органы управления и общественные организации;</w:t>
      </w:r>
    </w:p>
    <w:p w:rsidR="001C0A4D" w:rsidRPr="009622AF" w:rsidRDefault="001C0A4D" w:rsidP="001C0A4D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C0A4D" w:rsidRPr="009622AF" w:rsidRDefault="001C0A4D" w:rsidP="001C0A4D">
      <w:pPr>
        <w:numPr>
          <w:ilvl w:val="0"/>
          <w:numId w:val="4"/>
        </w:numPr>
        <w:tabs>
          <w:tab w:val="left" w:pos="572"/>
        </w:tabs>
        <w:spacing w:after="0" w:line="241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объединение в общественные профессиональные организации в формах и в порядке, которые установлены законодательством Донецкой Народной Республики;</w:t>
      </w:r>
    </w:p>
    <w:p w:rsidR="00A23B8B" w:rsidRPr="00A23B8B" w:rsidRDefault="00A23B8B" w:rsidP="00A23B8B">
      <w:pPr>
        <w:tabs>
          <w:tab w:val="left" w:pos="1224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12)</w:t>
      </w:r>
      <w:r w:rsidRPr="00A23B8B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обращение в комиссию по урегулированию споров между участниками образовательных отношений;</w:t>
      </w:r>
    </w:p>
    <w:p w:rsidR="00A23B8B" w:rsidRPr="009622AF" w:rsidRDefault="00A23B8B" w:rsidP="00A23B8B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Default="00A23B8B" w:rsidP="00A23B8B">
      <w:pPr>
        <w:tabs>
          <w:tab w:val="left" w:pos="1224"/>
        </w:tabs>
        <w:spacing w:after="0" w:line="0" w:lineRule="atLeast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13)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A23B8B" w:rsidRDefault="00A23B8B" w:rsidP="00A23B8B">
      <w:pPr>
        <w:tabs>
          <w:tab w:val="left" w:pos="1224"/>
        </w:tabs>
        <w:spacing w:after="0" w:line="0" w:lineRule="atLeast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Pr="00C721A3" w:rsidRDefault="002E14E4" w:rsidP="00C721A3">
      <w:pPr>
        <w:spacing w:after="0" w:line="239" w:lineRule="auto"/>
        <w:ind w:right="20"/>
        <w:jc w:val="both"/>
        <w:rPr>
          <w:rFonts w:ascii="Times New Roman" w:eastAsia="Times New Roman" w:hAnsi="Times New Roman" w:cs="Arial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  </w:t>
      </w:r>
      <w:r w:rsidR="00A23B8B"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Работники </w:t>
      </w:r>
      <w:r w:rsidR="00746D9C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ГК</w:t>
      </w:r>
      <w:r w:rsidR="00A23B8B"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ДОУ  имеют следующие трудовые права и социальные гарантии:</w:t>
      </w:r>
    </w:p>
    <w:p w:rsidR="00A23B8B" w:rsidRPr="009622AF" w:rsidRDefault="00A23B8B" w:rsidP="00A23B8B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Pr="009622AF" w:rsidRDefault="00A23B8B" w:rsidP="00796F2E">
      <w:pPr>
        <w:numPr>
          <w:ilvl w:val="0"/>
          <w:numId w:val="6"/>
        </w:num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сокращенную продолжительность рабочего времени;</w:t>
      </w:r>
    </w:p>
    <w:p w:rsidR="00A23B8B" w:rsidRPr="009622AF" w:rsidRDefault="00A23B8B" w:rsidP="00A23B8B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Pr="009622AF" w:rsidRDefault="00A23B8B" w:rsidP="00796F2E">
      <w:pPr>
        <w:numPr>
          <w:ilvl w:val="0"/>
          <w:numId w:val="6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дополнительное профессиональное образование по профилю педагогической деятельности не реже чем один раз в пять лет;</w:t>
      </w:r>
    </w:p>
    <w:p w:rsidR="00A23B8B" w:rsidRPr="009622AF" w:rsidRDefault="00A23B8B" w:rsidP="00A23B8B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Pr="009622AF" w:rsidRDefault="00A23B8B" w:rsidP="00796F2E">
      <w:pPr>
        <w:numPr>
          <w:ilvl w:val="0"/>
          <w:numId w:val="6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право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ежегодный основной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оплачиваемый отпуск, продолжительность которого определяется Правительством Донецкой Народной Республики;</w:t>
      </w:r>
    </w:p>
    <w:p w:rsidR="00A23B8B" w:rsidRPr="009622AF" w:rsidRDefault="00A23B8B" w:rsidP="00A23B8B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23B8B" w:rsidRPr="009622AF" w:rsidRDefault="00A23B8B" w:rsidP="00796F2E">
      <w:pPr>
        <w:numPr>
          <w:ilvl w:val="0"/>
          <w:numId w:val="7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право на досрочное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назначение трудовой или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педагогической пенсии, пенсии по возрасту в порядке, установленном Законодательством Донецкой Народной Республики;</w:t>
      </w:r>
    </w:p>
    <w:p w:rsidR="00A23B8B" w:rsidRPr="009622AF" w:rsidRDefault="00A23B8B" w:rsidP="00A23B8B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Pr="009622AF" w:rsidRDefault="00A23B8B" w:rsidP="00796F2E">
      <w:pPr>
        <w:numPr>
          <w:ilvl w:val="0"/>
          <w:numId w:val="7"/>
        </w:numPr>
        <w:tabs>
          <w:tab w:val="left" w:pos="567"/>
        </w:tabs>
        <w:spacing w:after="0" w:line="0" w:lineRule="atLeast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право на предоставление педагогическим работникам, состоящим на учете в качестве нуждающихся в жилых помещениях, вне очереди жилых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помещений по договорам социального найма, право на предоставление жилых помещений специализированного жилищного фонда;</w:t>
      </w:r>
    </w:p>
    <w:p w:rsidR="00A23B8B" w:rsidRPr="009622AF" w:rsidRDefault="00A23B8B" w:rsidP="00A23B8B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23B8B" w:rsidRPr="009622AF" w:rsidRDefault="00A23B8B" w:rsidP="00796F2E">
      <w:pPr>
        <w:numPr>
          <w:ilvl w:val="0"/>
          <w:numId w:val="7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иные трудовые права, меры социальной поддержки, установленные Законами и законодательными актами Донецкой Народной Республики.</w:t>
      </w:r>
    </w:p>
    <w:p w:rsidR="00A23B8B" w:rsidRDefault="00A23B8B" w:rsidP="00A23B8B">
      <w:pPr>
        <w:spacing w:after="0" w:line="243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BF5102" w:rsidRDefault="00C721A3" w:rsidP="00C721A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F5102">
        <w:rPr>
          <w:rFonts w:ascii="Times New Roman" w:eastAsia="Times New Roman" w:hAnsi="Times New Roman" w:cs="Arial"/>
          <w:sz w:val="28"/>
          <w:szCs w:val="20"/>
          <w:lang w:eastAsia="ru-RU"/>
        </w:rPr>
        <w:t>16.</w:t>
      </w:r>
      <w:r w:rsidR="001851F2" w:rsidRPr="00BF510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Педагогические работники обязаны:</w:t>
      </w:r>
    </w:p>
    <w:p w:rsidR="001851F2" w:rsidRPr="009622AF" w:rsidRDefault="001851F2" w:rsidP="001851F2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осуществлять свою деятельность на высоком профессиональном уровне, обеспечивать в полном объеме реализ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ацию преподавания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соответствии с утвержденной рабочей программой;</w:t>
      </w:r>
    </w:p>
    <w:p w:rsidR="001851F2" w:rsidRPr="009622AF" w:rsidRDefault="001851F2" w:rsidP="001851F2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уважать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честь и достоинство воспитанников</w:t>
      </w: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  <w:proofErr w:type="gramEnd"/>
    </w:p>
    <w:p w:rsidR="001851F2" w:rsidRPr="009622AF" w:rsidRDefault="001851F2" w:rsidP="001851F2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развивать у детей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мира, формировать у воспитанников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культуру здорового и безопасного образа жизни;</w:t>
      </w:r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применять педагогически обоснованные и об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еспечивающие высокое качество воспитания,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формы, методы обучения и воспитания;</w:t>
      </w:r>
    </w:p>
    <w:p w:rsidR="001851F2" w:rsidRPr="009622AF" w:rsidRDefault="001851F2" w:rsidP="001851F2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учитывать особенности психоф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изического развития детей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851F2" w:rsidRPr="009622AF" w:rsidRDefault="001851F2" w:rsidP="001851F2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систематически повышать свой профессиональный уровень;</w:t>
      </w: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проходить аттестацию на соответствие занимаемой должности в порядке, установленном законодательством Донецкой Народной Республике;</w:t>
      </w:r>
    </w:p>
    <w:p w:rsidR="001851F2" w:rsidRPr="009622AF" w:rsidRDefault="001851F2" w:rsidP="001851F2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9"/>
        </w:numPr>
        <w:tabs>
          <w:tab w:val="left" w:pos="567"/>
        </w:tabs>
        <w:spacing w:after="0" w:line="243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проходить в соответствии с трудовым законодательством </w:t>
      </w:r>
      <w:proofErr w:type="gramStart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предварительные</w:t>
      </w:r>
      <w:proofErr w:type="gramEnd"/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 поступлении на работу и периодические</w:t>
      </w:r>
    </w:p>
    <w:p w:rsidR="001851F2" w:rsidRPr="009622AF" w:rsidRDefault="001851F2" w:rsidP="001851F2">
      <w:pPr>
        <w:spacing w:after="0" w:line="258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медицинские осмотры, а также внеочередные медицинские осмотры по направлению работодателя;</w:t>
      </w:r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851F2" w:rsidRPr="009622AF" w:rsidRDefault="001851F2" w:rsidP="00796F2E">
      <w:pPr>
        <w:numPr>
          <w:ilvl w:val="0"/>
          <w:numId w:val="10"/>
        </w:numPr>
        <w:tabs>
          <w:tab w:val="left" w:pos="567"/>
        </w:tabs>
        <w:spacing w:after="0" w:line="0" w:lineRule="atLeast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проходить в установленном законодательством Донецкой Народной Республике порядке обучение и проверку знаний и навыков по охране труда;</w:t>
      </w:r>
    </w:p>
    <w:p w:rsidR="001851F2" w:rsidRPr="009622AF" w:rsidRDefault="001851F2" w:rsidP="001851F2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4D7944" w:rsidRDefault="001851F2" w:rsidP="00796F2E">
      <w:pPr>
        <w:numPr>
          <w:ilvl w:val="0"/>
          <w:numId w:val="10"/>
        </w:numPr>
        <w:tabs>
          <w:tab w:val="left" w:pos="567"/>
        </w:tabs>
        <w:spacing w:after="0" w:line="248" w:lineRule="auto"/>
        <w:ind w:right="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7944">
        <w:rPr>
          <w:rFonts w:ascii="Times New Roman" w:eastAsia="Times New Roman" w:hAnsi="Times New Roman" w:cs="Arial"/>
          <w:sz w:val="28"/>
          <w:szCs w:val="28"/>
          <w:lang w:eastAsia="ru-RU"/>
        </w:rPr>
        <w:t>соблюдать Устав и Положени</w:t>
      </w:r>
      <w:r w:rsidR="004D79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  </w:t>
      </w:r>
      <w:r w:rsidR="00746D9C">
        <w:rPr>
          <w:rFonts w:ascii="Times New Roman" w:eastAsia="Times New Roman" w:hAnsi="Times New Roman" w:cs="Arial"/>
          <w:sz w:val="28"/>
          <w:szCs w:val="28"/>
          <w:lang w:eastAsia="ru-RU"/>
        </w:rPr>
        <w:t>ГК</w:t>
      </w:r>
      <w:r w:rsidR="004D79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ДОУ, </w:t>
      </w:r>
      <w:r w:rsidR="00960B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</w:t>
      </w:r>
      <w:r w:rsidRPr="004D7944">
        <w:rPr>
          <w:rFonts w:ascii="Times New Roman" w:eastAsia="Times New Roman" w:hAnsi="Times New Roman" w:cs="Arial"/>
          <w:sz w:val="28"/>
          <w:szCs w:val="28"/>
          <w:lang w:eastAsia="ru-RU"/>
        </w:rPr>
        <w:t>равила внутреннего трудового распорядка.</w:t>
      </w:r>
    </w:p>
    <w:p w:rsidR="001851F2" w:rsidRPr="009622AF" w:rsidRDefault="001851F2" w:rsidP="001851F2">
      <w:pPr>
        <w:spacing w:after="0" w:line="1" w:lineRule="exact"/>
        <w:rPr>
          <w:rFonts w:ascii="Times New Roman" w:eastAsia="Times New Roman" w:hAnsi="Times New Roman" w:cs="Arial"/>
          <w:sz w:val="27"/>
          <w:szCs w:val="20"/>
          <w:lang w:eastAsia="ru-RU"/>
        </w:rPr>
      </w:pPr>
    </w:p>
    <w:p w:rsidR="004D7944" w:rsidRPr="00C721A3" w:rsidRDefault="004D7944" w:rsidP="00C721A3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8"/>
          <w:szCs w:val="20"/>
          <w:lang w:eastAsia="ru-RU"/>
        </w:rPr>
      </w:pPr>
      <w:r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Р</w:t>
      </w:r>
      <w:r w:rsidR="001851F2"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аботникам</w:t>
      </w:r>
      <w:r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="00746D9C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ГК</w:t>
      </w:r>
      <w:r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ДОУ</w:t>
      </w:r>
      <w:r w:rsidR="001851F2"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запрещается</w:t>
      </w:r>
      <w:r w:rsidRPr="00C721A3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:</w:t>
      </w:r>
    </w:p>
    <w:p w:rsidR="004D7944" w:rsidRDefault="004D7944" w:rsidP="001851F2">
      <w:pPr>
        <w:spacing w:after="0" w:line="0" w:lineRule="atLeast"/>
        <w:ind w:firstLine="783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использовать образовательную деятельность для политической 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гитации,</w:t>
      </w:r>
    </w:p>
    <w:p w:rsidR="001851F2" w:rsidRPr="009622AF" w:rsidRDefault="004D7944" w:rsidP="004D7944">
      <w:pPr>
        <w:spacing w:after="0" w:line="0" w:lineRule="atLeast"/>
        <w:ind w:firstLine="783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-принуждать воспитанников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 принятию политических, религиозных или иных убеждений либо отказу от них,</w:t>
      </w:r>
      <w:r w:rsidR="00796F2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также для побуждения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 действиям, противоречащим Конституции Донецкой Народной Республики.</w:t>
      </w:r>
    </w:p>
    <w:p w:rsidR="003F2AC2" w:rsidRPr="009622AF" w:rsidRDefault="004D7944" w:rsidP="00C721A3">
      <w:pPr>
        <w:spacing w:after="0" w:line="239" w:lineRule="auto"/>
        <w:ind w:right="20" w:firstLine="783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Р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аботники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несут ответственность за неисполнение или ненадлежащее исполнение возложенных на них обязанностей в порядке и в случаях, которые установлены Законами Донецкой Народной Республики. Неисполнение или ненадлежащее исполнение педагогическими работниками обязанностей, предусмотренных данным пунктом, учитывается при прохождении ими аттестации.</w:t>
      </w:r>
    </w:p>
    <w:p w:rsidR="001851F2" w:rsidRPr="009622AF" w:rsidRDefault="001851F2" w:rsidP="001851F2">
      <w:pPr>
        <w:spacing w:after="0" w:line="5" w:lineRule="exact"/>
        <w:rPr>
          <w:rFonts w:ascii="Times New Roman" w:eastAsia="Times New Roman" w:hAnsi="Times New Roman" w:cs="Arial"/>
          <w:sz w:val="27"/>
          <w:szCs w:val="20"/>
          <w:lang w:eastAsia="ru-RU"/>
        </w:rPr>
      </w:pPr>
    </w:p>
    <w:p w:rsidR="003F2AC2" w:rsidRPr="00BF5102" w:rsidRDefault="003F2AC2" w:rsidP="003F2AC2">
      <w:pPr>
        <w:spacing w:after="0" w:line="0" w:lineRule="atLeast"/>
        <w:ind w:left="7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F5102">
        <w:rPr>
          <w:rFonts w:ascii="Times New Roman" w:eastAsia="Times New Roman" w:hAnsi="Times New Roman" w:cs="Arial"/>
          <w:sz w:val="28"/>
          <w:szCs w:val="20"/>
          <w:lang w:eastAsia="ru-RU"/>
        </w:rPr>
        <w:t>17. Все работники обязаны:</w:t>
      </w:r>
    </w:p>
    <w:p w:rsidR="003F2AC2" w:rsidRPr="009622AF" w:rsidRDefault="003F2AC2" w:rsidP="003F2AC2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а) работать добросовестно, выполнять учебный режим, требования Ус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тава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 и  правил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внутреннего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трудового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>распорядка, соблюдать дисциплину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труда;</w:t>
      </w:r>
    </w:p>
    <w:p w:rsidR="003F2AC2" w:rsidRPr="009622AF" w:rsidRDefault="003F2AC2" w:rsidP="003F2AC2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0" w:lineRule="atLeast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б) выполнять тре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>бования по охране труда, технике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безопасности, производственной санитарии, противопожарной безопасности, предусмотренные соответствующими правилами и инструкциями;</w:t>
      </w:r>
    </w:p>
    <w:p w:rsidR="003F2AC2" w:rsidRPr="009622AF" w:rsidRDefault="003F2AC2" w:rsidP="003F2AC2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239" w:lineRule="auto"/>
        <w:ind w:right="20" w:firstLine="77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в) беречь оборудование, инвентарь, ма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териалы,  воспитывать у детей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бережное отношение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имуществу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3F2AC2" w:rsidRDefault="003F2AC2" w:rsidP="003F2AC2">
      <w:pPr>
        <w:spacing w:after="0" w:line="244" w:lineRule="auto"/>
        <w:ind w:right="2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18. Круг обязанностей (работ), которые выполняет каждый работник по своей специальности, квалификации или должности, определяется должностными (рабочими) инструкциями и положениями, утвержденными в установленном порядке квалификационными справочниками должностей служащих и тарифно-квалификационными справочниками работ и профессий рабочих, положениями и правилами в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нутреннего 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трудового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распорядка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8B0EF7" w:rsidRDefault="008B0EF7" w:rsidP="003F2AC2">
      <w:pPr>
        <w:spacing w:after="0" w:line="244" w:lineRule="auto"/>
        <w:ind w:right="2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B0EF7" w:rsidRDefault="008B0EF7" w:rsidP="003F2AC2">
      <w:pPr>
        <w:spacing w:after="0" w:line="244" w:lineRule="auto"/>
        <w:ind w:right="2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3F2AC2" w:rsidRPr="00C721A3" w:rsidRDefault="003F2AC2" w:rsidP="003F2AC2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IV. Основные обязанности работод</w:t>
      </w:r>
      <w:r w:rsidR="00DC4EF9"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ателя –</w:t>
      </w:r>
      <w:r w:rsidR="008B0EF7"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BA1D5B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заведующего</w:t>
      </w:r>
      <w:r w:rsidR="00DC4EF9"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746D9C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ГК</w:t>
      </w:r>
      <w:r w:rsidR="00DC4EF9"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ДОУ</w:t>
      </w:r>
      <w:r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</w:p>
    <w:p w:rsidR="008B0EF7" w:rsidRDefault="008B0EF7" w:rsidP="008B0EF7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3F2AC2" w:rsidRPr="009622AF" w:rsidRDefault="003F2AC2" w:rsidP="00836219">
      <w:pPr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19.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Руководитель</w:t>
      </w:r>
      <w:r w:rsidR="00BA1D5B">
        <w:rPr>
          <w:rFonts w:ascii="Times New Roman" w:eastAsia="Times New Roman" w:hAnsi="Times New Roman" w:cs="Arial"/>
          <w:sz w:val="28"/>
          <w:szCs w:val="20"/>
          <w:lang w:eastAsia="ru-RU"/>
        </w:rPr>
        <w:t>, заведующий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BA1D5B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ДОУ,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обязан:</w:t>
      </w:r>
    </w:p>
    <w:p w:rsidR="003F2AC2" w:rsidRPr="009622AF" w:rsidRDefault="003F2AC2" w:rsidP="003F2AC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а) обеспечить необходимые организационные и экономические условия для проведения учебно-воспитательного процесса на уровне государственных стандартов качества образования, для эффективной работы педагогических,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и других работников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соответствии с их специальностью или квалификацией;</w:t>
      </w:r>
    </w:p>
    <w:p w:rsidR="003F2AC2" w:rsidRPr="009622AF" w:rsidRDefault="003F2AC2" w:rsidP="003F2AC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б) определить работникам рабочие места, своевременно доводит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>ь до сведения график работы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обеспечивать их необходимыми средствами работы;</w:t>
      </w:r>
    </w:p>
    <w:p w:rsidR="003F2AC2" w:rsidRPr="009622AF" w:rsidRDefault="003F2AC2" w:rsidP="003F2AC2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в) совершенствовать учебно-воспитательный процесс, внедрять в практику лучший опыт работы, предложения педагогических и других работников, направленные на улучшение ра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боты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3F2AC2" w:rsidRPr="009622AF" w:rsidRDefault="003F2AC2" w:rsidP="003F2AC2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F2AC2" w:rsidRPr="009622AF" w:rsidRDefault="003F2AC2" w:rsidP="003F2AC2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г) организовать аттес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тацию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педагогических кадров, правовое и профессиональное обуче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>ние</w:t>
      </w:r>
      <w:proofErr w:type="gramStart"/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  <w:proofErr w:type="gramEnd"/>
    </w:p>
    <w:p w:rsidR="003F2AC2" w:rsidRPr="009622AF" w:rsidRDefault="003F2AC2" w:rsidP="003F2AC2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3F2AC2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д) заключать и расторгать трудо</w:t>
      </w:r>
      <w:r w:rsidR="00DC4EF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вые договора </w:t>
      </w:r>
      <w:r w:rsidR="00DC4EF9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соответствии с действующим законодательством.</w:t>
      </w:r>
    </w:p>
    <w:p w:rsidR="00DC4EF9" w:rsidRPr="009622AF" w:rsidRDefault="00DC4EF9" w:rsidP="00DC4EF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) обеспечивать выплату заработной платы педагогическим и другим работникам в установленные сроки. Предоставлять отпуска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всем работникам 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ДОУ,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соответствии с графиком отпусков;</w:t>
      </w:r>
    </w:p>
    <w:p w:rsidR="00DC4EF9" w:rsidRPr="009622AF" w:rsidRDefault="00DC4EF9" w:rsidP="00DC4EF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ж) соблюдать правила охраны труда, улучшать условия труда, обеспечивать условия техники безопасности, производственной санитарии, надлежащее техническое оборудование всех рабочих мест, создавать здоровые и безопасные условия труда, необходимые для выполнения работниками трудовых обязанностей.</w:t>
      </w:r>
    </w:p>
    <w:p w:rsidR="00DC4EF9" w:rsidRPr="009622AF" w:rsidRDefault="00DC4EF9" w:rsidP="00DC4EF9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0" w:lineRule="atLeast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 отсутствии в правилах требований, соблюдение которых при проведении работ необходимо для гарантии безопа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сных условий труда, заведующий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по согл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асованию с председателем ППО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принимает меры, гарантирующие безопасные условия труда;</w:t>
      </w:r>
    </w:p>
    <w:p w:rsidR="00DC4EF9" w:rsidRPr="009622AF" w:rsidRDefault="00DC4EF9" w:rsidP="00DC4EF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з) проводить обучение, инструктаж и проверку знаний по вопросам охраны труда, пожарной безопасности в соответствии с нормативными правовыми актами. Постоянно контролировать знание и выполнение работниками всех требований инструкций по охране труда, производственной санитарии и гигиены труда, противопожарной безопасности;</w:t>
      </w:r>
    </w:p>
    <w:p w:rsidR="00DC4EF9" w:rsidRPr="009622AF" w:rsidRDefault="00DC4EF9" w:rsidP="00DC4EF9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и) в случаях, предусмотренных законодательством, своевременно предоставлять льготы и компенсации за работу в неблагоприятных условиях труда (сокращенный рабочий день, дополнительные отпус</w:t>
      </w:r>
      <w:r w:rsidR="008B0EF7">
        <w:rPr>
          <w:rFonts w:ascii="Times New Roman" w:eastAsia="Times New Roman" w:hAnsi="Times New Roman" w:cs="Arial"/>
          <w:sz w:val="28"/>
          <w:szCs w:val="20"/>
          <w:lang w:eastAsia="ru-RU"/>
        </w:rPr>
        <w:t>ка, доплаты и надбавки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);</w:t>
      </w:r>
    </w:p>
    <w:p w:rsidR="00DC4EF9" w:rsidRPr="009622AF" w:rsidRDefault="00DC4EF9" w:rsidP="00DC4EF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0" w:lineRule="atLeast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й) обеспечивать согласно действующим нормам и положениям специальной одеждой, специальной обувью и другими средствами индивидуальной защиты, моющими и обеззараживающими средствами, организовывать надлежащий уход за этими средствами;</w:t>
      </w:r>
    </w:p>
    <w:p w:rsidR="00DC4EF9" w:rsidRPr="009622AF" w:rsidRDefault="00DC4EF9" w:rsidP="00DC4EF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к) соблюдать действующее законодательство, активно использовать средства по совершенствованию управления, укрепления договорной и трудовой дисциплины;</w:t>
      </w:r>
    </w:p>
    <w:p w:rsidR="00DC4EF9" w:rsidRPr="009622AF" w:rsidRDefault="00DC4EF9" w:rsidP="00DC4EF9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л) соблюдать условия коллективного договора, чутко относиться к повседневным н</w:t>
      </w:r>
      <w:r w:rsidR="008B0EF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уждам работников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B0EF7">
        <w:rPr>
          <w:rFonts w:ascii="Times New Roman" w:eastAsia="Times New Roman" w:hAnsi="Times New Roman" w:cs="Arial"/>
          <w:sz w:val="28"/>
          <w:szCs w:val="20"/>
          <w:lang w:eastAsia="ru-RU"/>
        </w:rPr>
        <w:t>ДОУ и   воспитанников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обеспечивать предоставление им установленных льгот и гарантий;</w:t>
      </w:r>
    </w:p>
    <w:p w:rsidR="00DC4EF9" w:rsidRPr="009622AF" w:rsidRDefault="00DC4EF9" w:rsidP="00DC4EF9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Pr="009622AF" w:rsidRDefault="00DC4EF9" w:rsidP="00DC4EF9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="008B0EF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) организовывать питание воспитанников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B0EF7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DC4EF9" w:rsidRPr="009622AF" w:rsidRDefault="00DC4EF9" w:rsidP="00DC4EF9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C4EF9" w:rsidRDefault="00DC4EF9" w:rsidP="00DC4EF9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н) своевременно предоставлять статистическую и бухгалтерскую отчетность в соответствующие организации Донецкой Народной Республики;</w:t>
      </w:r>
    </w:p>
    <w:p w:rsidR="003F2AC2" w:rsidRPr="005E3CDB" w:rsidRDefault="008B0EF7" w:rsidP="00C018A8">
      <w:pPr>
        <w:spacing w:after="0" w:line="252" w:lineRule="auto"/>
        <w:ind w:left="1"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3F2AC2" w:rsidRPr="005E3CDB">
          <w:pgSz w:w="11900" w:h="16838"/>
          <w:pgMar w:top="1098" w:right="1260" w:bottom="923" w:left="1700" w:header="0" w:footer="0" w:gutter="0"/>
          <w:cols w:space="0" w:equalWidth="0">
            <w:col w:w="8940"/>
          </w:cols>
          <w:docGrid w:linePitch="360"/>
        </w:sect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о) обеспечивать надлежащее содержание помещения, отопления, освещения, вентиляции, оборудования, создавать надлежащие условия для хранения верхней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одежды работников и воспитанников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ДОУ.</w:t>
      </w:r>
    </w:p>
    <w:p w:rsidR="001851F2" w:rsidRPr="00B42109" w:rsidRDefault="00C018A8" w:rsidP="00B42109">
      <w:pPr>
        <w:tabs>
          <w:tab w:val="left" w:pos="2521"/>
        </w:tabs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3" w:name="page9"/>
      <w:bookmarkStart w:id="4" w:name="page10"/>
      <w:bookmarkStart w:id="5" w:name="page11"/>
      <w:bookmarkEnd w:id="3"/>
      <w:bookmarkEnd w:id="4"/>
      <w:bookmarkEnd w:id="5"/>
      <w:r w:rsidRPr="005E3CDB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ab/>
      </w:r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V</w:t>
      </w:r>
      <w:r w:rsidRPr="005E3CDB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  <w:r w:rsidR="001851F2" w:rsidRPr="00C01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Рабочее время и его использование</w:t>
      </w:r>
    </w:p>
    <w:p w:rsidR="001851F2" w:rsidRPr="00836219" w:rsidRDefault="00BF5102" w:rsidP="00865DD8">
      <w:pPr>
        <w:tabs>
          <w:tab w:val="left" w:pos="567"/>
        </w:tabs>
        <w:spacing w:after="0" w:line="247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20.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Для работников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устанавливается пятидневная рабочая неделя с двумя выходными днями. При пятидневной рабочей неделе продолжительность ежедневн</w:t>
      </w:r>
      <w:r w:rsidR="00972CE3">
        <w:rPr>
          <w:rFonts w:ascii="Times New Roman" w:eastAsia="Times New Roman" w:hAnsi="Times New Roman" w:cs="Arial"/>
          <w:sz w:val="28"/>
          <w:szCs w:val="20"/>
          <w:lang w:eastAsia="ru-RU"/>
        </w:rPr>
        <w:t>ой работы (смены) определяется П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равилами внутреннего</w:t>
      </w:r>
      <w:r w:rsidR="00960B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трудового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распорядка или графиками сменности, утвержд</w:t>
      </w:r>
      <w:r w:rsidR="00BA1D5B">
        <w:rPr>
          <w:rFonts w:ascii="Times New Roman" w:eastAsia="Times New Roman" w:hAnsi="Times New Roman" w:cs="Arial"/>
          <w:sz w:val="28"/>
          <w:szCs w:val="20"/>
          <w:lang w:eastAsia="ru-RU"/>
        </w:rPr>
        <w:t>аемыми заведующим</w:t>
      </w:r>
      <w:r w:rsidR="00972CE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972CE3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 согл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асованию с председателем ППО</w:t>
      </w:r>
      <w:r w:rsidR="00865DD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соблюдением п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>родолжительности рабочей недели.</w:t>
      </w:r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1851F2">
      <w:pPr>
        <w:spacing w:after="0" w:line="0" w:lineRule="atLeast"/>
        <w:ind w:left="1"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Пятидневная или шестидневная рабочая неделя устанавливается работодате</w:t>
      </w:r>
      <w:r w:rsidR="00865DD8">
        <w:rPr>
          <w:rFonts w:ascii="Times New Roman" w:eastAsia="Times New Roman" w:hAnsi="Times New Roman" w:cs="Arial"/>
          <w:sz w:val="28"/>
          <w:szCs w:val="20"/>
          <w:lang w:eastAsia="ru-RU"/>
        </w:rPr>
        <w:t>ле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м совместно с председателем ППО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учетом специфики работы, мнения трудового коллектива.</w:t>
      </w:r>
    </w:p>
    <w:p w:rsidR="001851F2" w:rsidRPr="009622AF" w:rsidRDefault="001851F2" w:rsidP="001851F2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C2FBA" w:rsidRDefault="001851F2" w:rsidP="000C2FBA">
      <w:pPr>
        <w:spacing w:after="0" w:line="239" w:lineRule="auto"/>
        <w:ind w:left="1"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42109">
        <w:rPr>
          <w:rFonts w:ascii="Times New Roman" w:eastAsia="Times New Roman" w:hAnsi="Times New Roman" w:cs="Arial"/>
          <w:sz w:val="28"/>
          <w:szCs w:val="20"/>
          <w:lang w:eastAsia="ru-RU"/>
        </w:rPr>
        <w:t>Время начала и окончания работы, обеденного перерыва устанавливается для каждой категории работников Правилами внутреннего трудового распорядк</w:t>
      </w:r>
      <w:r w:rsidR="00B42109">
        <w:rPr>
          <w:rFonts w:ascii="Times New Roman" w:eastAsia="Times New Roman" w:hAnsi="Times New Roman" w:cs="Arial"/>
          <w:sz w:val="28"/>
          <w:szCs w:val="20"/>
          <w:lang w:eastAsia="ru-RU"/>
        </w:rPr>
        <w:t>а.</w:t>
      </w:r>
      <w:r w:rsidR="000C2FBA" w:rsidRPr="000C2FB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1851F2" w:rsidRPr="00B42109" w:rsidRDefault="000C2FBA" w:rsidP="001851F2">
      <w:pPr>
        <w:spacing w:after="0" w:line="239" w:lineRule="auto"/>
        <w:ind w:left="1"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C2FBA">
        <w:rPr>
          <w:rFonts w:ascii="Times New Roman" w:eastAsia="Times New Roman" w:hAnsi="Times New Roman" w:cs="Arial"/>
          <w:sz w:val="28"/>
          <w:szCs w:val="20"/>
          <w:lang w:eastAsia="ru-RU"/>
        </w:rPr>
        <w:t>По согл</w:t>
      </w:r>
      <w:r w:rsidR="00865DD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асованию с </w:t>
      </w:r>
      <w:r w:rsidR="00746D9C">
        <w:rPr>
          <w:rFonts w:ascii="Times New Roman" w:eastAsia="Times New Roman" w:hAnsi="Times New Roman" w:cs="Arial"/>
          <w:sz w:val="28"/>
          <w:szCs w:val="20"/>
          <w:lang w:eastAsia="ru-RU"/>
        </w:rPr>
        <w:t>председателем ППО</w:t>
      </w:r>
      <w:r w:rsidRPr="000C2FB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некоторым  работникам  может устанавливаться другое время начала и окончания работы.</w:t>
      </w:r>
    </w:p>
    <w:p w:rsidR="00865DD8" w:rsidRDefault="00865DD8" w:rsidP="00B4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2109" w:rsidRPr="00597864" w:rsidRDefault="00B42109" w:rsidP="00B4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7864">
        <w:rPr>
          <w:rFonts w:ascii="Times New Roman" w:hAnsi="Times New Roman" w:cs="Times New Roman"/>
          <w:b/>
          <w:sz w:val="28"/>
        </w:rPr>
        <w:t>ГРАФИК РАБОТЫ</w:t>
      </w:r>
    </w:p>
    <w:p w:rsidR="00B42109" w:rsidRDefault="00746D9C" w:rsidP="00B4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сотрудников ГК</w:t>
      </w:r>
      <w:r w:rsidR="00B42109">
        <w:rPr>
          <w:rFonts w:ascii="Times New Roman" w:hAnsi="Times New Roman" w:cs="Times New Roman"/>
          <w:b/>
          <w:sz w:val="28"/>
        </w:rPr>
        <w:t>ДОУ</w:t>
      </w:r>
      <w:r w:rsidR="00061327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865DD8">
        <w:rPr>
          <w:rFonts w:ascii="Times New Roman" w:hAnsi="Times New Roman" w:cs="Times New Roman"/>
          <w:b/>
          <w:sz w:val="28"/>
        </w:rPr>
        <w:t>Солнцевский</w:t>
      </w:r>
      <w:proofErr w:type="spellEnd"/>
      <w:r w:rsidR="00865DD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детский </w:t>
      </w:r>
      <w:r w:rsidR="00865DD8">
        <w:rPr>
          <w:rFonts w:ascii="Times New Roman" w:hAnsi="Times New Roman" w:cs="Times New Roman"/>
          <w:b/>
          <w:sz w:val="28"/>
        </w:rPr>
        <w:t>сад «</w:t>
      </w:r>
      <w:r>
        <w:rPr>
          <w:rFonts w:ascii="Times New Roman" w:hAnsi="Times New Roman" w:cs="Times New Roman"/>
          <w:b/>
          <w:sz w:val="28"/>
        </w:rPr>
        <w:t>Берё</w:t>
      </w:r>
      <w:r w:rsidR="00061327">
        <w:rPr>
          <w:rFonts w:ascii="Times New Roman" w:hAnsi="Times New Roman" w:cs="Times New Roman"/>
          <w:b/>
          <w:sz w:val="28"/>
        </w:rPr>
        <w:t>зка</w:t>
      </w:r>
      <w:r w:rsidR="00B42109" w:rsidRPr="00597864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Старобешевского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м.о</w:t>
      </w:r>
      <w:proofErr w:type="spellEnd"/>
      <w:r>
        <w:rPr>
          <w:rFonts w:ascii="Times New Roman" w:hAnsi="Times New Roman" w:cs="Times New Roman"/>
          <w:b/>
          <w:sz w:val="28"/>
        </w:rPr>
        <w:t>.» ДНР</w:t>
      </w:r>
    </w:p>
    <w:p w:rsidR="00B42109" w:rsidRDefault="00B42109" w:rsidP="00746D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7864">
        <w:rPr>
          <w:rFonts w:ascii="Times New Roman" w:hAnsi="Times New Roman" w:cs="Times New Roman"/>
          <w:sz w:val="28"/>
        </w:rPr>
        <w:t>Пятидневн</w:t>
      </w:r>
      <w:r w:rsidR="00746D9C">
        <w:rPr>
          <w:rFonts w:ascii="Times New Roman" w:hAnsi="Times New Roman" w:cs="Times New Roman"/>
          <w:sz w:val="28"/>
        </w:rPr>
        <w:t>ая рабочая неделя установлена</w:t>
      </w:r>
    </w:p>
    <w:p w:rsidR="000C2FBA" w:rsidRDefault="00B42109" w:rsidP="00B4210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Начало работы</w:t>
      </w:r>
      <w:r w:rsidR="000C2FBA">
        <w:rPr>
          <w:rFonts w:ascii="Times New Roman" w:hAnsi="Times New Roman" w:cs="Times New Roman"/>
          <w:sz w:val="28"/>
        </w:rPr>
        <w:t xml:space="preserve">: </w:t>
      </w:r>
      <w:r w:rsidR="00061327">
        <w:rPr>
          <w:rFonts w:ascii="Times New Roman" w:hAnsi="Times New Roman" w:cs="Times New Roman"/>
          <w:sz w:val="28"/>
        </w:rPr>
        <w:t>7.0</w:t>
      </w:r>
      <w:r>
        <w:rPr>
          <w:rFonts w:ascii="Times New Roman" w:hAnsi="Times New Roman" w:cs="Times New Roman"/>
          <w:sz w:val="28"/>
        </w:rPr>
        <w:t xml:space="preserve">0 ч.  </w:t>
      </w:r>
    </w:p>
    <w:p w:rsidR="00B42109" w:rsidRPr="00597864" w:rsidRDefault="000C2FBA" w:rsidP="00B4210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</w:t>
      </w:r>
      <w:r w:rsidR="00B42109">
        <w:rPr>
          <w:rFonts w:ascii="Times New Roman" w:hAnsi="Times New Roman" w:cs="Times New Roman"/>
          <w:sz w:val="28"/>
        </w:rPr>
        <w:t>кончание работы  -</w:t>
      </w:r>
      <w:r w:rsidR="00865DD8">
        <w:rPr>
          <w:rFonts w:ascii="Times New Roman" w:hAnsi="Times New Roman" w:cs="Times New Roman"/>
          <w:sz w:val="28"/>
        </w:rPr>
        <w:t xml:space="preserve"> 16.0</w:t>
      </w:r>
      <w:r w:rsidR="00B42109" w:rsidRPr="00597864">
        <w:rPr>
          <w:rFonts w:ascii="Times New Roman" w:hAnsi="Times New Roman" w:cs="Times New Roman"/>
          <w:sz w:val="28"/>
        </w:rPr>
        <w:t>0.</w:t>
      </w:r>
      <w:r w:rsidR="00B42109">
        <w:rPr>
          <w:rFonts w:ascii="Times New Roman" w:hAnsi="Times New Roman" w:cs="Times New Roman"/>
          <w:sz w:val="28"/>
        </w:rPr>
        <w:t>ч.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2"/>
        <w:gridCol w:w="3890"/>
        <w:gridCol w:w="2342"/>
        <w:gridCol w:w="2272"/>
      </w:tblGrid>
      <w:tr w:rsidR="00B42109" w:rsidRPr="00B42109" w:rsidTr="00061327">
        <w:tc>
          <w:tcPr>
            <w:tcW w:w="65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90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34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227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Перерыв</w:t>
            </w:r>
          </w:p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109" w:rsidRPr="00B42109" w:rsidTr="00061327">
        <w:trPr>
          <w:trHeight w:val="346"/>
        </w:trPr>
        <w:tc>
          <w:tcPr>
            <w:tcW w:w="65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90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234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8.00.-16.0</w:t>
            </w:r>
            <w:r w:rsidR="00B42109" w:rsidRPr="00B4210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(ненормированный)</w:t>
            </w:r>
          </w:p>
        </w:tc>
        <w:tc>
          <w:tcPr>
            <w:tcW w:w="227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109" w:rsidRPr="00B42109" w:rsidTr="00061327">
        <w:tc>
          <w:tcPr>
            <w:tcW w:w="65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0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342" w:type="dxa"/>
          </w:tcPr>
          <w:p w:rsidR="00B42109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7.00.- 11</w:t>
            </w:r>
            <w:r w:rsidR="0006132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42109" w:rsidRPr="00B4210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(ненормированный)</w:t>
            </w:r>
          </w:p>
        </w:tc>
        <w:tc>
          <w:tcPr>
            <w:tcW w:w="2272" w:type="dxa"/>
          </w:tcPr>
          <w:p w:rsidR="00B42109" w:rsidRPr="00B42109" w:rsidRDefault="00B42109" w:rsidP="00061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109" w:rsidRPr="00B42109" w:rsidTr="00061327">
        <w:tc>
          <w:tcPr>
            <w:tcW w:w="65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0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342" w:type="dxa"/>
          </w:tcPr>
          <w:p w:rsidR="00B42109" w:rsidRPr="00B42109" w:rsidRDefault="00061327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9.00- 10</w:t>
            </w:r>
            <w:r w:rsidR="00B42109" w:rsidRPr="00B42109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227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109" w:rsidRPr="00B42109" w:rsidTr="00061327">
        <w:tc>
          <w:tcPr>
            <w:tcW w:w="65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0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234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61327">
              <w:rPr>
                <w:rFonts w:ascii="Times New Roman" w:hAnsi="Times New Roman" w:cs="Times New Roman"/>
                <w:sz w:val="18"/>
                <w:szCs w:val="18"/>
              </w:rPr>
              <w:t>.00.-14</w:t>
            </w:r>
            <w:r w:rsidR="00746D9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B42109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13.50. - 16.00</w:t>
            </w:r>
          </w:p>
        </w:tc>
        <w:tc>
          <w:tcPr>
            <w:tcW w:w="2272" w:type="dxa"/>
          </w:tcPr>
          <w:p w:rsidR="00B42109" w:rsidRP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109" w:rsidRPr="00B42109" w:rsidTr="00061327">
        <w:tc>
          <w:tcPr>
            <w:tcW w:w="65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90" w:type="dxa"/>
          </w:tcPr>
          <w:p w:rsidR="00B42109" w:rsidRDefault="00B42109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F56CBF" w:rsidRPr="00B42109" w:rsidRDefault="00F56CBF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AC2D10" w:rsidRPr="00B42109" w:rsidRDefault="00F56CBF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8.00. - 16</w:t>
            </w:r>
            <w:r w:rsidR="00865D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42109" w:rsidRPr="00B42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2" w:type="dxa"/>
          </w:tcPr>
          <w:p w:rsidR="00B42109" w:rsidRPr="00B42109" w:rsidRDefault="00B42109" w:rsidP="00F56C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109" w:rsidRPr="00B42109" w:rsidTr="00061327">
        <w:tc>
          <w:tcPr>
            <w:tcW w:w="652" w:type="dxa"/>
          </w:tcPr>
          <w:p w:rsidR="00B42109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90" w:type="dxa"/>
          </w:tcPr>
          <w:p w:rsidR="00B42109" w:rsidRPr="00B42109" w:rsidRDefault="00F56CBF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Подсобный рабочий</w:t>
            </w:r>
          </w:p>
        </w:tc>
        <w:tc>
          <w:tcPr>
            <w:tcW w:w="2342" w:type="dxa"/>
          </w:tcPr>
          <w:p w:rsidR="00F56CBF" w:rsidRDefault="00F56CBF" w:rsidP="00F56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7.00-11</w:t>
            </w: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865DD8" w:rsidRPr="00B42109" w:rsidRDefault="00865DD8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B42109" w:rsidRDefault="00B42109" w:rsidP="00AC2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D10" w:rsidRPr="00B42109" w:rsidRDefault="00AC2D10" w:rsidP="00AC2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9C" w:rsidRPr="00B42109" w:rsidTr="00061327">
        <w:tc>
          <w:tcPr>
            <w:tcW w:w="65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90" w:type="dxa"/>
          </w:tcPr>
          <w:p w:rsidR="00746D9C" w:rsidRPr="00B42109" w:rsidRDefault="00746D9C" w:rsidP="00746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Машинист по стирке белья</w:t>
            </w:r>
          </w:p>
        </w:tc>
        <w:tc>
          <w:tcPr>
            <w:tcW w:w="2342" w:type="dxa"/>
          </w:tcPr>
          <w:p w:rsidR="00F56CBF" w:rsidRPr="00B42109" w:rsidRDefault="00F56CBF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11.00 -13.00</w:t>
            </w:r>
          </w:p>
        </w:tc>
        <w:tc>
          <w:tcPr>
            <w:tcW w:w="227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9C" w:rsidRPr="00B42109" w:rsidTr="00061327">
        <w:tc>
          <w:tcPr>
            <w:tcW w:w="652" w:type="dxa"/>
          </w:tcPr>
          <w:p w:rsidR="00746D9C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90" w:type="dxa"/>
          </w:tcPr>
          <w:p w:rsidR="00746D9C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Уборщик служебных и подсобных помещений</w:t>
            </w:r>
          </w:p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746D9C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227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9C" w:rsidRPr="00B42109" w:rsidTr="00061327">
        <w:trPr>
          <w:trHeight w:val="571"/>
        </w:trPr>
        <w:tc>
          <w:tcPr>
            <w:tcW w:w="65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90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 xml:space="preserve">Повар </w:t>
            </w:r>
          </w:p>
        </w:tc>
        <w:tc>
          <w:tcPr>
            <w:tcW w:w="234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7.00-15.0</w:t>
            </w: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9C" w:rsidRPr="00B42109" w:rsidTr="00061327">
        <w:tc>
          <w:tcPr>
            <w:tcW w:w="65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90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 xml:space="preserve"> Дворник </w:t>
            </w:r>
          </w:p>
        </w:tc>
        <w:tc>
          <w:tcPr>
            <w:tcW w:w="234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7.00 -15.00</w:t>
            </w:r>
          </w:p>
        </w:tc>
        <w:tc>
          <w:tcPr>
            <w:tcW w:w="227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D9C" w:rsidRPr="00B42109" w:rsidTr="00061327">
        <w:trPr>
          <w:trHeight w:val="584"/>
        </w:trPr>
        <w:tc>
          <w:tcPr>
            <w:tcW w:w="65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90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109">
              <w:rPr>
                <w:rFonts w:ascii="Times New Roman" w:hAnsi="Times New Roman" w:cs="Times New Roman"/>
                <w:sz w:val="18"/>
                <w:szCs w:val="18"/>
              </w:rPr>
              <w:t xml:space="preserve">Сторож </w:t>
            </w:r>
          </w:p>
        </w:tc>
        <w:tc>
          <w:tcPr>
            <w:tcW w:w="234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сторожей</w:t>
            </w:r>
          </w:p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746D9C" w:rsidRPr="00B42109" w:rsidRDefault="00746D9C" w:rsidP="00865D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2109" w:rsidRPr="00B42109" w:rsidRDefault="00B42109" w:rsidP="00B421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51F2" w:rsidRPr="009622AF" w:rsidRDefault="001851F2" w:rsidP="00F56CBF">
      <w:pPr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1851F2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1851F2" w:rsidP="001851F2">
      <w:pPr>
        <w:spacing w:after="0" w:line="0" w:lineRule="atLeast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Работникам предоставляется перерыв для отдыха и питания продолжительностью не более двух часов. Перерыв не включается в рабочее время. На тех работах, где перерыв установить нельзя, работнику предоставляется возможность приема пищи в течение рабочего времени.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Перечень таких работ, порядок и место п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>риема</w:t>
      </w:r>
      <w:r w:rsidR="00865DD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пищи устанавливается заведующим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по согласованию с п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редседателем ППО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36219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836219" w:rsidP="00836219">
      <w:pPr>
        <w:tabs>
          <w:tab w:val="left" w:pos="1043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рамках рабочего дня педагог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ические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работ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ники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должны выполнять все виды учебно-методич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еской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работы в соответствии</w:t>
      </w:r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51F2" w:rsidRPr="009622AF" w:rsidRDefault="00836219" w:rsidP="001851F2">
      <w:pPr>
        <w:numPr>
          <w:ilvl w:val="0"/>
          <w:numId w:val="15"/>
        </w:numPr>
        <w:tabs>
          <w:tab w:val="left" w:pos="308"/>
        </w:tabs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должностью и учебным планом</w:t>
      </w: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proofErr w:type="gramEnd"/>
    </w:p>
    <w:p w:rsidR="001851F2" w:rsidRPr="009622AF" w:rsidRDefault="001851F2" w:rsidP="001851F2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225F3" w:rsidRDefault="002E14E4" w:rsidP="00B225F3">
      <w:pPr>
        <w:spacing w:after="0" w:line="244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Для педагогических работников продолжительность рабочего времени составляет не более 36 часов в неделю. </w:t>
      </w:r>
      <w:proofErr w:type="gramStart"/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 рабочее время педагогических работников, в зависимости от занимаемой должности, включае</w:t>
      </w:r>
      <w:r w:rsidR="00B225F3">
        <w:rPr>
          <w:rFonts w:ascii="Times New Roman" w:eastAsia="Times New Roman" w:hAnsi="Times New Roman" w:cs="Arial"/>
          <w:sz w:val="28"/>
          <w:szCs w:val="20"/>
          <w:lang w:eastAsia="ru-RU"/>
        </w:rPr>
        <w:t>тся учебно-</w:t>
      </w:r>
      <w:r w:rsidR="001851F2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воспитательная работа,</w:t>
      </w:r>
      <w:r w:rsidR="00B225F3" w:rsidRPr="00B225F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B225F3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инди</w:t>
      </w:r>
      <w:r w:rsidR="00B225F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видуальная работа с воспитанниками, творческая </w:t>
      </w:r>
      <w:r w:rsidR="00B225F3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</w:t>
      </w:r>
      <w:r w:rsidR="00B225F3">
        <w:rPr>
          <w:rFonts w:ascii="Times New Roman" w:eastAsia="Times New Roman" w:hAnsi="Times New Roman" w:cs="Arial"/>
          <w:sz w:val="28"/>
          <w:szCs w:val="20"/>
          <w:lang w:eastAsia="ru-RU"/>
        </w:rPr>
        <w:t>я</w:t>
      </w:r>
      <w:r w:rsidR="00B225F3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работа, предусмотренная планами воспитательных, физкультурно-оздоровительных, спортивных, творческих и иных меропр</w:t>
      </w:r>
      <w:r w:rsidR="00B225F3">
        <w:rPr>
          <w:rFonts w:ascii="Times New Roman" w:eastAsia="Times New Roman" w:hAnsi="Times New Roman" w:cs="Arial"/>
          <w:sz w:val="28"/>
          <w:szCs w:val="20"/>
          <w:lang w:eastAsia="ru-RU"/>
        </w:rPr>
        <w:t>иятий, проводимых с воспитанниками</w:t>
      </w:r>
      <w:r w:rsidR="00B225F3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proofErr w:type="gramEnd"/>
    </w:p>
    <w:p w:rsidR="00B225F3" w:rsidRPr="009622AF" w:rsidRDefault="00B225F3" w:rsidP="00B225F3">
      <w:pPr>
        <w:spacing w:after="0" w:line="0" w:lineRule="atLeast"/>
        <w:ind w:firstLine="71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</w:t>
      </w:r>
      <w:r w:rsidRPr="005E3CDB">
        <w:rPr>
          <w:rFonts w:ascii="Times New Roman" w:eastAsia="Times New Roman" w:hAnsi="Times New Roman" w:cs="Arial"/>
          <w:sz w:val="28"/>
          <w:szCs w:val="20"/>
          <w:lang w:eastAsia="ru-RU"/>
        </w:rPr>
        <w:t>Для педагогических работников: начало рабочего дня – в соответствии с расписанием, тарификацией, планом работы на учебный год. Окончание рабочего дня – в соответствии с расписанием, тарификацией, планом работы на учебный год.</w:t>
      </w:r>
    </w:p>
    <w:p w:rsidR="00B225F3" w:rsidRPr="009622AF" w:rsidRDefault="00B225F3" w:rsidP="00B225F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225F3" w:rsidRPr="009622AF" w:rsidRDefault="00B225F3" w:rsidP="00B225F3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Для других работников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нормальная продолжительность рабочего времени не может превышать 40 часов в неделю.</w:t>
      </w:r>
    </w:p>
    <w:p w:rsidR="00B225F3" w:rsidRPr="009622AF" w:rsidRDefault="00B225F3" w:rsidP="00B225F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225F3" w:rsidRPr="009622AF" w:rsidRDefault="00BF5102" w:rsidP="00BF5102">
      <w:p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21. </w:t>
      </w:r>
      <w:r w:rsidR="00B225F3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 отсутствии педагога или другого работника руководитель обязан срочно принять меры по его замене другим педагогом или работником.</w:t>
      </w:r>
    </w:p>
    <w:p w:rsidR="00B225F3" w:rsidRPr="009622AF" w:rsidRDefault="00B225F3" w:rsidP="00B225F3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225F3" w:rsidRPr="009622AF" w:rsidRDefault="00B225F3" w:rsidP="00B225F3">
      <w:pPr>
        <w:numPr>
          <w:ilvl w:val="0"/>
          <w:numId w:val="16"/>
        </w:numPr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Сверхурочная работа и работа в выходные и праздничные дни не допускается.</w:t>
      </w:r>
    </w:p>
    <w:p w:rsidR="00B225F3" w:rsidRPr="009622AF" w:rsidRDefault="00B225F3" w:rsidP="00B225F3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225F3" w:rsidRPr="009622AF" w:rsidRDefault="00B225F3" w:rsidP="00B225F3">
      <w:pPr>
        <w:spacing w:after="0" w:line="0" w:lineRule="atLeast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Привлечение работников к работе в установленные для них выходные дни допускается в исключительных случаях, предусмотренных законодательством, по письм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енному п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риказу (распоряжению) заведующего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разрешения п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редседателя ППО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 Работа в выходной день может компенсироваться по соглашению сторон предоставлением другого дня отдыха или в денежной форме в двойном размере.</w:t>
      </w:r>
    </w:p>
    <w:tbl>
      <w:tblPr>
        <w:tblW w:w="8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90"/>
        <w:gridCol w:w="6521"/>
        <w:gridCol w:w="20"/>
        <w:gridCol w:w="41"/>
      </w:tblGrid>
      <w:tr w:rsidR="00B225F3" w:rsidRPr="009622AF" w:rsidTr="00EE3C9E">
        <w:trPr>
          <w:gridAfter w:val="1"/>
          <w:wAfter w:w="41" w:type="dxa"/>
          <w:trHeight w:val="273"/>
        </w:trPr>
        <w:tc>
          <w:tcPr>
            <w:tcW w:w="2410" w:type="dxa"/>
            <w:gridSpan w:val="2"/>
            <w:shd w:val="clear" w:color="auto" w:fill="auto"/>
            <w:vAlign w:val="bottom"/>
          </w:tcPr>
          <w:p w:rsidR="00B225F3" w:rsidRPr="009622AF" w:rsidRDefault="00B225F3" w:rsidP="00865DD8">
            <w:pPr>
              <w:spacing w:after="0" w:line="272" w:lineRule="exact"/>
              <w:ind w:left="700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225F3" w:rsidRPr="009622AF" w:rsidRDefault="00B225F3" w:rsidP="00865DD8">
            <w:pPr>
              <w:spacing w:after="0" w:line="272" w:lineRule="exact"/>
              <w:ind w:left="80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25F3" w:rsidRPr="009622AF" w:rsidRDefault="00B225F3" w:rsidP="00865DD8">
            <w:pPr>
              <w:spacing w:after="0" w:line="272" w:lineRule="exac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</w:tr>
      <w:tr w:rsidR="00B225F3" w:rsidRPr="009622AF" w:rsidTr="00EE3C9E">
        <w:trPr>
          <w:trHeight w:val="373"/>
        </w:trPr>
        <w:tc>
          <w:tcPr>
            <w:tcW w:w="20" w:type="dxa"/>
            <w:shd w:val="clear" w:color="auto" w:fill="auto"/>
            <w:vAlign w:val="bottom"/>
          </w:tcPr>
          <w:p w:rsidR="00B225F3" w:rsidRPr="009622AF" w:rsidRDefault="00B225F3" w:rsidP="00865DD8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8972" w:type="dxa"/>
            <w:gridSpan w:val="4"/>
            <w:shd w:val="clear" w:color="auto" w:fill="auto"/>
            <w:vAlign w:val="bottom"/>
          </w:tcPr>
          <w:p w:rsidR="00B225F3" w:rsidRPr="009622AF" w:rsidRDefault="00A56015" w:rsidP="00EE3C9E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   Работникам </w:t>
            </w:r>
            <w:proofErr w:type="gramStart"/>
            <w:r w:rsidR="00F56CBF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ГК</w:t>
            </w:r>
            <w:r w:rsidR="00EE3C9E" w:rsidRPr="00EE3C9E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ДОУ</w:t>
            </w:r>
            <w:proofErr w:type="gramEnd"/>
            <w:r w:rsidR="00EE3C9E" w:rsidRPr="00EE3C9E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="00EE3C9E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</w:t>
            </w:r>
            <w:r w:rsidR="00B225F3" w:rsidRPr="009622AF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 по условиям работы не может быть соблюдена</w:t>
            </w:r>
          </w:p>
        </w:tc>
      </w:tr>
    </w:tbl>
    <w:p w:rsidR="00B225F3" w:rsidRPr="009622AF" w:rsidRDefault="00B225F3" w:rsidP="00B225F3">
      <w:pPr>
        <w:spacing w:after="0" w:line="23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установленная для данной категории работников ежедневная или еженедельная продолжительность рабочего времени, допускается по согласованию с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председателем ППО ГК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введение суммированного учета рабочего времени с тем, чтобы продолжительность рабочего времени за учетный период не превышала нормального числа рабочих часов.</w:t>
      </w:r>
    </w:p>
    <w:p w:rsidR="00B225F3" w:rsidRPr="009622AF" w:rsidRDefault="00B225F3" w:rsidP="00B225F3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E3C9E" w:rsidRPr="00EE3C9E" w:rsidRDefault="00B225F3" w:rsidP="00841A4A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Для этой категории время начала и окончания ежедневной работы и перерыва для отдыха и приема пищи, устанавливается графиками сменно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сти, утверждаемыми заведующим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 согласованию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председателем ППО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организации с соблюдением установленной продолжительности рабоче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>го времени за неделю или другой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учетный</w:t>
      </w:r>
      <w:r w:rsidR="00EE3C9E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период.</w:t>
      </w:r>
      <w:r w:rsidR="00EE3C9E" w:rsidRPr="00EE3C9E">
        <w:t xml:space="preserve"> 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При сменных работах продолжительность смен свыше 8 часов 15 минут может вводиться с разрешения Министерства образования и науки, согласованного с Республиканским комитетом Профсоюза работников образования и науки.</w:t>
      </w:r>
    </w:p>
    <w:p w:rsidR="00EE3C9E" w:rsidRPr="00EE3C9E" w:rsidRDefault="00EE3C9E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Графики сменности доводятся до сведения работников, как правило, не позднее, чем за один месяц до введения их в действие.</w:t>
      </w:r>
    </w:p>
    <w:p w:rsidR="00EE3C9E" w:rsidRPr="00EE3C9E" w:rsidRDefault="00EE3C9E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Работники чередуются в сменах равномерно.</w:t>
      </w:r>
    </w:p>
    <w:p w:rsidR="00EE3C9E" w:rsidRPr="00EE3C9E" w:rsidRDefault="00EE3C9E" w:rsidP="00841A4A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Переход из одной смены в другую должен происходить, как правило, через каждую неделю в часы, определенные графиками сменности.</w:t>
      </w:r>
    </w:p>
    <w:p w:rsidR="00EE3C9E" w:rsidRPr="00EE3C9E" w:rsidRDefault="00EE3C9E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Работники этой категории привлекаются к работе в общеустановленные выходные и праздничные дни. Это время включается в месячную норму рабочего времени. Выходные дни предусматриваются для них графиком работы. Работа в праздничные дни оплачивается в этом случае в размере одинарной часовой или дневной ставки сверх месячного оклада (ставки). По желанию работника, работающего в праздничный день, ему может быть предоставлен другой день отдыха.</w:t>
      </w:r>
    </w:p>
    <w:p w:rsidR="00EE3C9E" w:rsidRPr="00EE3C9E" w:rsidRDefault="00841A4A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Заведующий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обязан организовать учет рабочего времени.</w:t>
      </w:r>
    </w:p>
    <w:p w:rsidR="00EE3C9E" w:rsidRPr="00EE3C9E" w:rsidRDefault="00EE3C9E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Работник, появившийся на работе в состоянии алкогольного, наркотического, токсического опьянения не допускается к работе в данный рабочий день (смену), о чем составляется соответствующий акт и издается приказ об отстранении от работы с удержанием оплаты за этот период.</w:t>
      </w:r>
    </w:p>
    <w:p w:rsidR="00EE3C9E" w:rsidRPr="00EE3C9E" w:rsidRDefault="00EE3C9E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оборудования, инвентаря, средств защиты, одежды, осуществления мероприятий по личной гигиене, передв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ижения по территории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перед началом работы и после ее окончания.</w:t>
      </w:r>
    </w:p>
    <w:p w:rsidR="00EE3C9E" w:rsidRPr="00EE3C9E" w:rsidRDefault="00EE3C9E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E3C9E" w:rsidRPr="00EE3C9E" w:rsidRDefault="00BF5102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23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Заведующий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привлекает педагогических работников к дежурству в организации. График дежурства и его продолжительность утверждает руководитель по согласованию с педагогическим кол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лективом и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председателем ППО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. Запрещается привлекать к дежурству в выходные и праздничные дни беременных женщин и матерей, имеющих детей в возрасте до трех лет. Женщины, имеющие детей-инвалидов или детей в возрасте от трех до четырнадцати лет, не могут привлекаться к дежурству в выходные и праздничные дни без их согласия.</w:t>
      </w:r>
    </w:p>
    <w:p w:rsidR="00EE3C9E" w:rsidRPr="00EE3C9E" w:rsidRDefault="00EE3C9E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Общие собрания т</w:t>
      </w:r>
      <w:r w:rsidR="00972CE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рудового коллектива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972CE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проводятся по мере необходимости, но не менее двух раз в год.</w:t>
      </w:r>
    </w:p>
    <w:p w:rsidR="00EE3C9E" w:rsidRPr="00EE3C9E" w:rsidRDefault="00EE3C9E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Общие родительские собрания созываются 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>не реже двух раз в год, групповые</w:t>
      </w: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– не реже четырех раз в год.</w:t>
      </w:r>
    </w:p>
    <w:p w:rsidR="00EE3C9E" w:rsidRPr="00EE3C9E" w:rsidRDefault="00BF5102" w:rsidP="00422EF8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24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Очередность предоставления оплачиваемых отпусков работникам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422EF8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определяется ежегодно в соответствии с графиком 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отпу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сков, утверждаемым заведующим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уче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том мнения профорганизатора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 позднее, чем за две недели до наступления календарного года, в порядке, установленном трудовым законодательством.</w:t>
      </w:r>
    </w:p>
    <w:p w:rsidR="00EE3C9E" w:rsidRPr="00EE3C9E" w:rsidRDefault="00EE3C9E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График отпусков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обязателен как для заведующего</w:t>
      </w: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, так и для работника.</w:t>
      </w:r>
    </w:p>
    <w:p w:rsidR="00EE3C9E" w:rsidRPr="00EE3C9E" w:rsidRDefault="00EE3C9E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О времени начала отпуска работник должен быть извещен под роспись не позднее, чем за две недели до его начала.</w:t>
      </w:r>
    </w:p>
    <w:p w:rsidR="00EE3C9E" w:rsidRPr="00EE3C9E" w:rsidRDefault="00791C75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Предост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авление отпуска заведующего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оформляется приказом вышестоящего органа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управлением образования </w:t>
      </w:r>
      <w:proofErr w:type="spellStart"/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Старобешевского</w:t>
      </w:r>
      <w:proofErr w:type="spellEnd"/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муниципального округа ДНР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, а друг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им работникам - приказом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EE3C9E" w:rsidRPr="00EE3C9E" w:rsidRDefault="00EE3C9E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E3C9E" w:rsidRPr="00EE3C9E" w:rsidRDefault="00EE3C9E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моложе восемнадцати лет и работникам, занятым на работах с вредными и (или) опасными условиями труда.</w:t>
      </w:r>
    </w:p>
    <w:p w:rsidR="00EE3C9E" w:rsidRPr="00EE3C9E" w:rsidRDefault="00EE3C9E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 соглашению 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между работником и заведующим</w:t>
      </w:r>
      <w:r w:rsidR="00791C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791C75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ежегодный оплачиваемый отпуск может быть разделен на части. При этом хотя бы одна из частей этого отпуска должна быть не менее 14 календарных дней. Перенос отпуска на другой срок допускается в порядке, установленном действующим законодательством.</w:t>
      </w:r>
    </w:p>
    <w:p w:rsidR="00EE3C9E" w:rsidRPr="00EE3C9E" w:rsidRDefault="00EE3C9E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E3C9E" w:rsidRPr="00EE3C9E" w:rsidRDefault="00BF5102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25</w:t>
      </w:r>
      <w:r w:rsidR="00791C75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791C75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Педагогическим 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работникам запрещается:</w:t>
      </w:r>
    </w:p>
    <w:p w:rsidR="00EE3C9E" w:rsidRPr="00EE3C9E" w:rsidRDefault="00EE3C9E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а) менять по своему</w:t>
      </w:r>
      <w:r w:rsidR="00791C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усмотрению расписание занятий и</w:t>
      </w: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графики работы;</w:t>
      </w:r>
    </w:p>
    <w:p w:rsidR="00EE3C9E" w:rsidRPr="00EE3C9E" w:rsidRDefault="00EE3C9E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б) продлевать или сокращать продолжительность занятий и перерывов между ними;</w:t>
      </w:r>
    </w:p>
    <w:p w:rsidR="00EE3C9E" w:rsidRPr="00EE3C9E" w:rsidRDefault="00EE3C9E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в) перепоручать выполнение трудовых обязанностей.</w:t>
      </w:r>
    </w:p>
    <w:p w:rsidR="00EE3C9E" w:rsidRPr="00EE3C9E" w:rsidRDefault="00BF5102" w:rsidP="00EE3C9E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26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Запрещается в рабочее время отвлекать педаго</w:t>
      </w:r>
      <w:r w:rsidR="00791C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гических 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работников от их непосредственных обязанностей для участия в различных хозяйственных работах, мероприятиях, не связанных с учебным процессом.</w:t>
      </w:r>
    </w:p>
    <w:p w:rsidR="00EE3C9E" w:rsidRPr="00EE3C9E" w:rsidRDefault="00791C75" w:rsidP="00791C75">
      <w:pPr>
        <w:spacing w:after="0" w:line="241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Привлечение </w:t>
      </w:r>
      <w:r w:rsidR="00EE3C9E" w:rsidRPr="00EE3C9E">
        <w:rPr>
          <w:rFonts w:ascii="Times New Roman" w:eastAsia="Times New Roman" w:hAnsi="Times New Roman" w:cs="Arial"/>
          <w:sz w:val="28"/>
          <w:szCs w:val="20"/>
          <w:lang w:eastAsia="ru-RU"/>
        </w:rPr>
        <w:t>педагогических работников к работе, не предусмотренной трудовым договором или контрактом, может осуществляться только с их согласия или в случаях, предусмотренных законодательством.</w:t>
      </w:r>
    </w:p>
    <w:p w:rsidR="005E3CDB" w:rsidRDefault="005E3CDB" w:rsidP="00841A4A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6" w:name="page8"/>
      <w:bookmarkEnd w:id="6"/>
    </w:p>
    <w:p w:rsidR="009622AF" w:rsidRPr="00C721A3" w:rsidRDefault="009622AF" w:rsidP="009622AF">
      <w:pPr>
        <w:spacing w:after="0" w:line="0" w:lineRule="atLeast"/>
        <w:ind w:left="182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VI. </w:t>
      </w:r>
      <w:r w:rsidR="00C721A3"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Поощрения за успехи в работе</w:t>
      </w:r>
    </w:p>
    <w:p w:rsidR="009622AF" w:rsidRPr="00C721A3" w:rsidRDefault="009622AF" w:rsidP="009622AF">
      <w:pPr>
        <w:spacing w:after="0" w:line="321" w:lineRule="exact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9622AF" w:rsidRPr="00BF5102" w:rsidRDefault="00BF5102" w:rsidP="00BF5102">
      <w:pPr>
        <w:tabs>
          <w:tab w:val="left" w:pos="567"/>
        </w:tabs>
        <w:spacing w:after="0" w:line="250" w:lineRule="auto"/>
        <w:ind w:left="-284" w:right="20" w:firstLine="644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27.</w:t>
      </w:r>
      <w:r w:rsidR="009622AF" w:rsidRPr="00BF5102">
        <w:rPr>
          <w:rFonts w:ascii="Times New Roman" w:eastAsia="Times New Roman" w:hAnsi="Times New Roman" w:cs="Arial"/>
          <w:sz w:val="28"/>
          <w:szCs w:val="20"/>
          <w:lang w:eastAsia="ru-RU"/>
        </w:rPr>
        <w:t>За образцовое выполнение своих обязанностей, продолжительную и безупречную работу, новаторство в труде и за другие достижения в работе могут применяться поощрения, предусмотренные Правилами внутреннего трудового распорядка</w:t>
      </w:r>
      <w:r w:rsidR="00107157" w:rsidRPr="00BF510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5468A" w:rsidRDefault="009622AF" w:rsidP="00BF5102">
      <w:pPr>
        <w:pStyle w:val="a3"/>
        <w:numPr>
          <w:ilvl w:val="0"/>
          <w:numId w:val="26"/>
        </w:numPr>
        <w:tabs>
          <w:tab w:val="left" w:pos="567"/>
        </w:tabs>
        <w:spacing w:after="0" w:line="239" w:lineRule="auto"/>
        <w:ind w:left="-284" w:right="20" w:firstLine="61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5468A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За достижение высоких результатов в труде, обучен</w:t>
      </w:r>
      <w:r w:rsidR="00107157" w:rsidRPr="0095468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ии и воспитании  детей </w:t>
      </w:r>
      <w:r w:rsidRPr="0095468A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работники представляются к награждению государственными наградами, присвоении почетных званий, отмечания государственными премиями, знаками, грамотами, другими видами морального и материального поощрения.</w:t>
      </w:r>
    </w:p>
    <w:p w:rsidR="009622AF" w:rsidRPr="009622AF" w:rsidRDefault="009622AF" w:rsidP="009622AF">
      <w:pPr>
        <w:spacing w:after="0" w:line="5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E3CDB" w:rsidRDefault="009622AF" w:rsidP="004B1FA9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Поощрения объявляются в приказе (распоряжении), доводятся до сведе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ния всего коллектива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заносятся в трудовую книжку работника.</w:t>
      </w:r>
    </w:p>
    <w:p w:rsidR="004B1FA9" w:rsidRPr="004B1FA9" w:rsidRDefault="004B1FA9" w:rsidP="004B1FA9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C721A3" w:rsidRDefault="009622AF" w:rsidP="009622AF">
      <w:pPr>
        <w:spacing w:after="0" w:line="0" w:lineRule="atLeast"/>
        <w:ind w:left="9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721A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VII. Ответственность за нарушения трудовой дисциплины</w:t>
      </w:r>
    </w:p>
    <w:p w:rsidR="009622AF" w:rsidRPr="009622AF" w:rsidRDefault="009622AF" w:rsidP="009622AF">
      <w:pPr>
        <w:spacing w:after="0" w:line="3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622AF" w:rsidRPr="009622AF" w:rsidRDefault="00BF5102" w:rsidP="00826DE6">
      <w:pPr>
        <w:tabs>
          <w:tab w:val="left" w:pos="567"/>
        </w:tabs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29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За нарушение трудовой дисциплины к работнику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может быть применена одна из таких мер взыскания:</w:t>
      </w:r>
    </w:p>
    <w:p w:rsidR="009622AF" w:rsidRPr="009622AF" w:rsidRDefault="009622AF" w:rsidP="009622AF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07157" w:rsidRDefault="009622AF" w:rsidP="009622AF">
      <w:pPr>
        <w:spacing w:after="0" w:line="239" w:lineRule="auto"/>
        <w:ind w:left="700" w:right="64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а) выговор;</w:t>
      </w:r>
    </w:p>
    <w:p w:rsidR="009622AF" w:rsidRPr="009622AF" w:rsidRDefault="00107157" w:rsidP="009622AF">
      <w:pPr>
        <w:spacing w:after="0" w:line="239" w:lineRule="auto"/>
        <w:ind w:left="700" w:right="6480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б)</w:t>
      </w:r>
      <w:r w:rsidR="00A5601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увольнение.</w:t>
      </w:r>
    </w:p>
    <w:p w:rsidR="009622AF" w:rsidRPr="009622AF" w:rsidRDefault="009622AF" w:rsidP="009622AF">
      <w:pPr>
        <w:spacing w:after="0" w:line="27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BF5102" w:rsidP="00BF5102">
      <w:pPr>
        <w:tabs>
          <w:tab w:val="left" w:pos="567"/>
        </w:tabs>
        <w:spacing w:after="0" w:line="252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30.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Дисциплинарн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>ы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е взыскания применяет заведующий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10715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ДОУ, так как,  ей </w:t>
      </w:r>
      <w:r w:rsidR="009622AF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предоставлено право приема на работу (избрания, утверждения, назначения на должность) данного работника.</w:t>
      </w:r>
    </w:p>
    <w:p w:rsidR="009622AF" w:rsidRPr="009622AF" w:rsidRDefault="009622AF" w:rsidP="009622AF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9622AF" w:rsidP="009622AF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До применения дисципл</w:t>
      </w:r>
      <w:r w:rsidR="00F56CBF">
        <w:rPr>
          <w:rFonts w:ascii="Times New Roman" w:eastAsia="Times New Roman" w:hAnsi="Times New Roman" w:cs="Arial"/>
          <w:sz w:val="28"/>
          <w:szCs w:val="20"/>
          <w:lang w:eastAsia="ru-RU"/>
        </w:rPr>
        <w:t>инарного взыскания заведующий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долж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н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потребовать от нарушителя трудовой дисциплины письменные объяснения. В случае отказа работника дать письменные объяснения составляется соответствующий акт.</w:t>
      </w:r>
    </w:p>
    <w:p w:rsidR="009622AF" w:rsidRPr="009622AF" w:rsidRDefault="009622AF" w:rsidP="009622AF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Default="009622AF" w:rsidP="00342E87">
      <w:pPr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Дисциплинарные взыс</w:t>
      </w:r>
      <w:r w:rsidR="00841A4A">
        <w:rPr>
          <w:rFonts w:ascii="Times New Roman" w:eastAsia="Times New Roman" w:hAnsi="Times New Roman" w:cs="Arial"/>
          <w:sz w:val="28"/>
          <w:szCs w:val="20"/>
          <w:lang w:eastAsia="ru-RU"/>
        </w:rPr>
        <w:t>кания применяются заведующим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C31F17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непосредственно после обнаружения проступка, но не позднее одного</w:t>
      </w:r>
      <w:r w:rsidR="00826DE6" w:rsidRPr="00826DE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месяца со дня его обнаружения, не считая времени болезни работника или пребывания его в отпуске.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Дисциплинарное взыскание не может быть наложено позднее шести месяцев со дня совершения проступка.</w:t>
      </w:r>
    </w:p>
    <w:p w:rsidR="00C721A3" w:rsidRDefault="00C721A3" w:rsidP="00342E87">
      <w:pPr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BF5102" w:rsidP="00342E87">
      <w:pPr>
        <w:spacing w:after="0" w:line="2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31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Работники, избранные в состав профсоюзных органов и не освобожденные от основной работы, не могут быть подвергнуты дисциплинарному взысканию без предварительного согласия органа, членами которого они являются; руководители профсоюзных органов, профсоюзные представители, не освобожденные от основной работы, не могут быть привлечены к дисциплинарной ответственности без согласия вышестоящего органа профсоюза.</w:t>
      </w:r>
    </w:p>
    <w:p w:rsidR="00826DE6" w:rsidRPr="009622AF" w:rsidRDefault="00826DE6" w:rsidP="00342E87">
      <w:pPr>
        <w:spacing w:after="0" w:line="262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BF5102" w:rsidP="00342E87">
      <w:pPr>
        <w:tabs>
          <w:tab w:val="left" w:pos="567"/>
        </w:tabs>
        <w:spacing w:after="0" w:line="277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32.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За каждое нарушение трудовой дисциплины может быть применено только одно дисциплинарное взыскание.</w:t>
      </w:r>
    </w:p>
    <w:p w:rsidR="00826DE6" w:rsidRPr="009622AF" w:rsidRDefault="00826DE6" w:rsidP="00342E87">
      <w:pPr>
        <w:spacing w:after="0" w:line="221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BF5102" w:rsidP="00342E87">
      <w:pPr>
        <w:tabs>
          <w:tab w:val="left" w:pos="567"/>
        </w:tabs>
        <w:spacing w:after="0" w:line="281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33.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Дисциплинарное взыскание объявляется в приказе (распоряжении) и сообщается работнику под роспись.</w:t>
      </w:r>
    </w:p>
    <w:p w:rsidR="00826DE6" w:rsidRPr="009622AF" w:rsidRDefault="00826DE6" w:rsidP="00342E87">
      <w:pPr>
        <w:spacing w:after="0" w:line="215" w:lineRule="exac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BF5102" w:rsidP="00BF5102">
      <w:pPr>
        <w:tabs>
          <w:tab w:val="left" w:pos="567"/>
        </w:tabs>
        <w:spacing w:after="0" w:line="252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34.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Если в течение года со дня применения дисциплинарного взыскания работник не будет подвергнут новому дисциплинарном</w:t>
      </w:r>
      <w:r w:rsidR="002E14E4">
        <w:rPr>
          <w:rFonts w:ascii="Times New Roman" w:eastAsia="Times New Roman" w:hAnsi="Times New Roman" w:cs="Arial"/>
          <w:sz w:val="28"/>
          <w:szCs w:val="20"/>
          <w:lang w:eastAsia="ru-RU"/>
        </w:rPr>
        <w:t>у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взысканию, то он считается не имеющим дисциплинарного взыскания.</w:t>
      </w:r>
    </w:p>
    <w:p w:rsidR="00826DE6" w:rsidRPr="009622AF" w:rsidRDefault="00826DE6" w:rsidP="00826DE6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826DE6" w:rsidP="002E14E4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Если работник не допустил нового нарушения трудовой дисциплины и к тому же проявил себя как добросовестный работник, то взыскание может быть снято до истечения одного года. В течение</w:t>
      </w:r>
      <w:r w:rsidR="002E14E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срока действия дисциплинарного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взыскания</w:t>
      </w:r>
      <w:r w:rsidR="002E14E4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меры поощрения к работнику не применяются.</w:t>
      </w:r>
    </w:p>
    <w:p w:rsidR="00826DE6" w:rsidRPr="009622AF" w:rsidRDefault="00826DE6" w:rsidP="00826DE6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841A4A" w:rsidP="00826DE6">
      <w:pPr>
        <w:spacing w:after="0" w:line="0" w:lineRule="atLeast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Заведующий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C31F17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826DE6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имеет право вместо наложения дисциплинарного взыскания передать вопрос о нарушении трудовой дисциплины на рассмотрение тру</w:t>
      </w:r>
      <w:r w:rsidR="002E14E4">
        <w:rPr>
          <w:rFonts w:ascii="Times New Roman" w:eastAsia="Times New Roman" w:hAnsi="Times New Roman" w:cs="Arial"/>
          <w:sz w:val="28"/>
          <w:szCs w:val="20"/>
          <w:lang w:eastAsia="ru-RU"/>
        </w:rPr>
        <w:t>дового коллектива</w:t>
      </w:r>
      <w:r w:rsidR="00826DE6"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826DE6" w:rsidRPr="009622AF" w:rsidRDefault="00826DE6" w:rsidP="00826DE6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26DE6" w:rsidRPr="009622AF" w:rsidRDefault="00826DE6" w:rsidP="00826DE6">
      <w:pPr>
        <w:spacing w:after="0" w:line="239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Правила внутреннего трудового распорядка в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ывешиваются в </w:t>
      </w:r>
      <w:r w:rsidR="00C31F17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ДОУ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 видном месте.</w:t>
      </w:r>
    </w:p>
    <w:p w:rsidR="00826DE6" w:rsidRPr="009622AF" w:rsidRDefault="00826DE6" w:rsidP="00826DE6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622AF" w:rsidRPr="009622AF" w:rsidRDefault="00826DE6" w:rsidP="005E3CDB">
      <w:pPr>
        <w:spacing w:after="0" w:line="239" w:lineRule="auto"/>
        <w:ind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9622AF" w:rsidRPr="009622AF" w:rsidSect="000C2FBA">
          <w:pgSz w:w="11900" w:h="16838"/>
          <w:pgMar w:top="426" w:right="1260" w:bottom="1440" w:left="1700" w:header="0" w:footer="0" w:gutter="0"/>
          <w:cols w:space="0" w:equalWidth="0">
            <w:col w:w="8940"/>
          </w:cols>
          <w:docGrid w:linePitch="360"/>
        </w:sectPr>
      </w:pP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Правил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 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внутрен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него трудового распорядка должны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основываться на действующем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законодательстве </w:t>
      </w:r>
      <w:r w:rsidR="00C721A3">
        <w:rPr>
          <w:rFonts w:ascii="Times New Roman" w:eastAsia="Times New Roman" w:hAnsi="Times New Roman" w:cs="Arial"/>
          <w:sz w:val="28"/>
          <w:szCs w:val="20"/>
          <w:lang w:eastAsia="ru-RU"/>
        </w:rPr>
        <w:t>ДНР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. Вместе с тем, это не исключает включения в Правила внутреннего трудового распорядка других разделов, отражающих сп</w:t>
      </w:r>
      <w:r w:rsidR="00C721A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ецифику деятельности </w:t>
      </w:r>
      <w:r w:rsidR="00C31F17">
        <w:rPr>
          <w:rFonts w:ascii="Times New Roman" w:eastAsia="Times New Roman" w:hAnsi="Times New Roman" w:cs="Arial"/>
          <w:sz w:val="28"/>
          <w:szCs w:val="20"/>
          <w:lang w:eastAsia="ru-RU"/>
        </w:rPr>
        <w:t>ГК</w:t>
      </w:r>
      <w:r w:rsidR="00C721A3">
        <w:rPr>
          <w:rFonts w:ascii="Times New Roman" w:eastAsia="Times New Roman" w:hAnsi="Times New Roman" w:cs="Arial"/>
          <w:sz w:val="28"/>
          <w:szCs w:val="20"/>
          <w:lang w:eastAsia="ru-RU"/>
        </w:rPr>
        <w:t>ДОУ</w:t>
      </w:r>
      <w:r w:rsidRPr="009622AF">
        <w:rPr>
          <w:rFonts w:ascii="Times New Roman" w:eastAsia="Times New Roman" w:hAnsi="Times New Roman" w:cs="Arial"/>
          <w:sz w:val="28"/>
          <w:szCs w:val="20"/>
          <w:lang w:eastAsia="ru-RU"/>
        </w:rPr>
        <w:t>, не противоречащие требованиям трудового законодательства и</w:t>
      </w:r>
      <w:r w:rsidR="003B43A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другим действующим нормативным</w:t>
      </w:r>
      <w:r w:rsidR="003B43A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правовым</w:t>
      </w:r>
      <w:r w:rsidR="003B43A4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="002E14E4">
        <w:rPr>
          <w:rFonts w:ascii="Times New Roman" w:eastAsia="Times New Roman" w:hAnsi="Times New Roman" w:cs="Arial"/>
          <w:sz w:val="28"/>
          <w:szCs w:val="20"/>
          <w:lang w:eastAsia="ru-RU"/>
        </w:rPr>
        <w:t>актам.</w:t>
      </w:r>
    </w:p>
    <w:tbl>
      <w:tblPr>
        <w:tblStyle w:val="aa"/>
        <w:tblW w:w="0" w:type="auto"/>
        <w:tblInd w:w="74" w:type="dxa"/>
        <w:tblLook w:val="04A0" w:firstRow="1" w:lastRow="0" w:firstColumn="1" w:lastColumn="0" w:noHBand="0" w:noVBand="1"/>
      </w:tblPr>
      <w:tblGrid>
        <w:gridCol w:w="487"/>
        <w:gridCol w:w="2965"/>
        <w:gridCol w:w="1538"/>
        <w:gridCol w:w="1569"/>
        <w:gridCol w:w="1459"/>
        <w:gridCol w:w="1479"/>
      </w:tblGrid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16"/>
            <w:bookmarkEnd w:id="7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№</w:t>
            </w:r>
          </w:p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5" w:type="dxa"/>
          </w:tcPr>
          <w:p w:rsidR="000C2FBA" w:rsidRDefault="000C2FBA" w:rsidP="000C2FBA">
            <w:pPr>
              <w:spacing w:line="277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38" w:type="dxa"/>
          </w:tcPr>
          <w:p w:rsidR="000C2FBA" w:rsidRDefault="000C2FBA" w:rsidP="000C2FBA">
            <w:pPr>
              <w:spacing w:line="277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69" w:type="dxa"/>
          </w:tcPr>
          <w:p w:rsidR="000C2FBA" w:rsidRDefault="000C2FBA" w:rsidP="000C2FBA">
            <w:pPr>
              <w:spacing w:line="277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Ознакомление</w:t>
            </w:r>
          </w:p>
        </w:tc>
        <w:tc>
          <w:tcPr>
            <w:tcW w:w="1459" w:type="dxa"/>
          </w:tcPr>
          <w:p w:rsidR="000C2FBA" w:rsidRDefault="000C2FBA" w:rsidP="000C2FBA">
            <w:pPr>
              <w:spacing w:line="277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79" w:type="dxa"/>
          </w:tcPr>
          <w:p w:rsidR="000C2FBA" w:rsidRDefault="000C2FBA" w:rsidP="000C2FBA">
            <w:pPr>
              <w:spacing w:line="277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Подпись</w:t>
            </w:r>
          </w:p>
        </w:tc>
      </w:tr>
      <w:tr w:rsidR="00C31F17" w:rsidTr="00C31F17">
        <w:tc>
          <w:tcPr>
            <w:tcW w:w="487" w:type="dxa"/>
          </w:tcPr>
          <w:p w:rsidR="000C2FBA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</w:tcPr>
          <w:p w:rsidR="000C2FBA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Маленко О.М.</w:t>
            </w:r>
          </w:p>
        </w:tc>
        <w:tc>
          <w:tcPr>
            <w:tcW w:w="1538" w:type="dxa"/>
          </w:tcPr>
          <w:p w:rsidR="000C2FBA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Гуденко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Маленко А.А.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Колесникова А.И.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/воспитателя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Гайнус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Гайдучик И.В.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подсобный рабочий, 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машинистпо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стирке белья, уборщик служебных и подсобных помещений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Садовинская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5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Шик М.С.</w:t>
            </w:r>
          </w:p>
        </w:tc>
        <w:tc>
          <w:tcPr>
            <w:tcW w:w="1538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56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C31F17" w:rsidRDefault="00C31F17">
            <w:r w:rsidRPr="00A64EE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79" w:type="dxa"/>
          </w:tcPr>
          <w:p w:rsidR="00C31F17" w:rsidRDefault="00C31F17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0C2FBA" w:rsidRDefault="000C2FB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1F17" w:rsidTr="00C31F17">
        <w:tc>
          <w:tcPr>
            <w:tcW w:w="487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841A4A" w:rsidRDefault="00841A4A" w:rsidP="009622AF">
            <w:pPr>
              <w:spacing w:line="277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9622AF" w:rsidRPr="009622AF" w:rsidRDefault="009622AF" w:rsidP="009622AF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9622AF" w:rsidRPr="009622AF" w:rsidSect="0047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1B" w:rsidRDefault="00CF091B" w:rsidP="004B1FA9">
      <w:pPr>
        <w:spacing w:after="0" w:line="240" w:lineRule="auto"/>
      </w:pPr>
      <w:r>
        <w:separator/>
      </w:r>
    </w:p>
  </w:endnote>
  <w:endnote w:type="continuationSeparator" w:id="0">
    <w:p w:rsidR="00CF091B" w:rsidRDefault="00CF091B" w:rsidP="004B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918362"/>
      <w:docPartObj>
        <w:docPartGallery w:val="Page Numbers (Bottom of Page)"/>
        <w:docPartUnique/>
      </w:docPartObj>
    </w:sdtPr>
    <w:sdtContent>
      <w:p w:rsidR="00746D9C" w:rsidRDefault="00746D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F17">
          <w:rPr>
            <w:noProof/>
          </w:rPr>
          <w:t>16</w:t>
        </w:r>
        <w:r>
          <w:fldChar w:fldCharType="end"/>
        </w:r>
      </w:p>
    </w:sdtContent>
  </w:sdt>
  <w:p w:rsidR="00746D9C" w:rsidRDefault="00746D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1B" w:rsidRDefault="00CF091B" w:rsidP="004B1FA9">
      <w:pPr>
        <w:spacing w:after="0" w:line="240" w:lineRule="auto"/>
      </w:pPr>
      <w:r>
        <w:separator/>
      </w:r>
    </w:p>
  </w:footnote>
  <w:footnote w:type="continuationSeparator" w:id="0">
    <w:p w:rsidR="00CF091B" w:rsidRDefault="00CF091B" w:rsidP="004B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BEFD79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1A7C4C8"/>
    <w:lvl w:ilvl="0" w:tplc="FFFFFFFF">
      <w:start w:val="1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B6807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E6AFB66"/>
    <w:lvl w:ilvl="0" w:tplc="FFFFFFFF">
      <w:start w:val="1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519B500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C83E45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57130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62BBD95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2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333AB10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721DA316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443A858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2D1D5AE8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6763845E"/>
    <w:lvl w:ilvl="0" w:tplc="FFFFFFFF">
      <w:start w:val="2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75A2A8D4"/>
    <w:lvl w:ilvl="0" w:tplc="FFFFFFFF">
      <w:start w:val="3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08EDBDAA"/>
    <w:lvl w:ilvl="0" w:tplc="FFFFFFFF">
      <w:start w:val="3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9"/>
    <w:multiLevelType w:val="hybridMultilevel"/>
    <w:tmpl w:val="79838CB2"/>
    <w:lvl w:ilvl="0" w:tplc="FFFFFFFF">
      <w:start w:val="3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C5007CA"/>
    <w:multiLevelType w:val="hybridMultilevel"/>
    <w:tmpl w:val="9654B2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66B52"/>
    <w:multiLevelType w:val="hybridMultilevel"/>
    <w:tmpl w:val="4416734C"/>
    <w:lvl w:ilvl="0" w:tplc="599C2B44">
      <w:start w:val="5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>
    <w:nsid w:val="628A146C"/>
    <w:multiLevelType w:val="hybridMultilevel"/>
    <w:tmpl w:val="24206584"/>
    <w:lvl w:ilvl="0" w:tplc="A98A7EE2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15AB"/>
    <w:multiLevelType w:val="hybridMultilevel"/>
    <w:tmpl w:val="742644EA"/>
    <w:lvl w:ilvl="0" w:tplc="CCBE188E">
      <w:start w:val="28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564"/>
    <w:rsid w:val="00061327"/>
    <w:rsid w:val="000C2FBA"/>
    <w:rsid w:val="000F0A83"/>
    <w:rsid w:val="00107157"/>
    <w:rsid w:val="001851F2"/>
    <w:rsid w:val="001858DA"/>
    <w:rsid w:val="001B79E8"/>
    <w:rsid w:val="001B7BF5"/>
    <w:rsid w:val="001C0A4D"/>
    <w:rsid w:val="00281A51"/>
    <w:rsid w:val="002E14E4"/>
    <w:rsid w:val="00342E87"/>
    <w:rsid w:val="00363925"/>
    <w:rsid w:val="003A6F63"/>
    <w:rsid w:val="003B43A4"/>
    <w:rsid w:val="003E5343"/>
    <w:rsid w:val="003F2AC2"/>
    <w:rsid w:val="00422EF8"/>
    <w:rsid w:val="00472C5B"/>
    <w:rsid w:val="004B1FA9"/>
    <w:rsid w:val="004D7944"/>
    <w:rsid w:val="005B0E63"/>
    <w:rsid w:val="005D7AA7"/>
    <w:rsid w:val="005E3CDB"/>
    <w:rsid w:val="00604450"/>
    <w:rsid w:val="00646626"/>
    <w:rsid w:val="006B2DEE"/>
    <w:rsid w:val="00746D9C"/>
    <w:rsid w:val="007671B2"/>
    <w:rsid w:val="00771515"/>
    <w:rsid w:val="00791C75"/>
    <w:rsid w:val="00796F2E"/>
    <w:rsid w:val="00826DE6"/>
    <w:rsid w:val="00836219"/>
    <w:rsid w:val="00841A4A"/>
    <w:rsid w:val="00865DD8"/>
    <w:rsid w:val="008B0EF7"/>
    <w:rsid w:val="009231D7"/>
    <w:rsid w:val="0095468A"/>
    <w:rsid w:val="00960B78"/>
    <w:rsid w:val="009622AF"/>
    <w:rsid w:val="00972CE3"/>
    <w:rsid w:val="009F3573"/>
    <w:rsid w:val="00A23B8B"/>
    <w:rsid w:val="00A56015"/>
    <w:rsid w:val="00A6216C"/>
    <w:rsid w:val="00A73542"/>
    <w:rsid w:val="00AC2D10"/>
    <w:rsid w:val="00AC6A17"/>
    <w:rsid w:val="00B225F3"/>
    <w:rsid w:val="00B42109"/>
    <w:rsid w:val="00B866E6"/>
    <w:rsid w:val="00BA1D5B"/>
    <w:rsid w:val="00BC2564"/>
    <w:rsid w:val="00BF5102"/>
    <w:rsid w:val="00C018A8"/>
    <w:rsid w:val="00C31F17"/>
    <w:rsid w:val="00C65F81"/>
    <w:rsid w:val="00C721A3"/>
    <w:rsid w:val="00CF091B"/>
    <w:rsid w:val="00DC4EF9"/>
    <w:rsid w:val="00E1339C"/>
    <w:rsid w:val="00E543FF"/>
    <w:rsid w:val="00E77524"/>
    <w:rsid w:val="00EE3C9E"/>
    <w:rsid w:val="00F56CBF"/>
    <w:rsid w:val="00F8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FA9"/>
  </w:style>
  <w:style w:type="paragraph" w:styleId="a6">
    <w:name w:val="footer"/>
    <w:basedOn w:val="a"/>
    <w:link w:val="a7"/>
    <w:uiPriority w:val="99"/>
    <w:unhideWhenUsed/>
    <w:rsid w:val="004B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FA9"/>
  </w:style>
  <w:style w:type="paragraph" w:styleId="a8">
    <w:name w:val="Balloon Text"/>
    <w:basedOn w:val="a"/>
    <w:link w:val="a9"/>
    <w:uiPriority w:val="99"/>
    <w:semiHidden/>
    <w:unhideWhenUsed/>
    <w:rsid w:val="004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FA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FA9"/>
  </w:style>
  <w:style w:type="paragraph" w:styleId="a6">
    <w:name w:val="footer"/>
    <w:basedOn w:val="a"/>
    <w:link w:val="a7"/>
    <w:uiPriority w:val="99"/>
    <w:unhideWhenUsed/>
    <w:rsid w:val="004B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FA9"/>
  </w:style>
  <w:style w:type="paragraph" w:styleId="a8">
    <w:name w:val="Balloon Text"/>
    <w:basedOn w:val="a"/>
    <w:link w:val="a9"/>
    <w:uiPriority w:val="99"/>
    <w:semiHidden/>
    <w:unhideWhenUsed/>
    <w:rsid w:val="004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FA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878D-3FEA-433A-82A2-A034B0EE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2024-08-30T11:14:00Z</cp:lastPrinted>
  <dcterms:created xsi:type="dcterms:W3CDTF">2016-11-07T13:37:00Z</dcterms:created>
  <dcterms:modified xsi:type="dcterms:W3CDTF">2024-08-30T11:25:00Z</dcterms:modified>
</cp:coreProperties>
</file>